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012B9" w14:textId="77777777" w:rsidR="00AC1239" w:rsidRDefault="00AC1239" w:rsidP="00801005">
      <w:pPr>
        <w:pStyle w:val="1"/>
        <w:rPr>
          <w:b/>
          <w:bCs/>
        </w:rPr>
      </w:pPr>
      <w:bookmarkStart w:id="0" w:name="_GoBack"/>
      <w:bookmarkEnd w:id="0"/>
      <w:r w:rsidRPr="00AC1239">
        <w:rPr>
          <w:b/>
          <w:bCs/>
        </w:rPr>
        <w:t>ワークショップ</w:t>
      </w:r>
    </w:p>
    <w:p w14:paraId="0C37D3FC" w14:textId="77777777" w:rsidR="00AC1239" w:rsidRDefault="00AC1239" w:rsidP="00801005">
      <w:pPr>
        <w:pStyle w:val="1"/>
      </w:pPr>
      <w:r w:rsidRPr="00AC1239">
        <w:t>多世代共創による視覚障害者移動支援システムの開発</w:t>
      </w:r>
    </w:p>
    <w:p w14:paraId="48B0E3FB" w14:textId="54CC1A5A" w:rsidR="00801005" w:rsidRDefault="00801005" w:rsidP="00801005">
      <w:pPr>
        <w:pStyle w:val="1"/>
      </w:pPr>
      <w:r>
        <w:rPr>
          <w:rFonts w:hint="eastAsia"/>
        </w:rPr>
        <w:t>プログラム</w:t>
      </w:r>
    </w:p>
    <w:p w14:paraId="14824A56" w14:textId="77777777" w:rsidR="00801005" w:rsidRDefault="00801005" w:rsidP="00801005">
      <w:pPr>
        <w:rPr>
          <w:rFonts w:asciiTheme="majorEastAsia" w:eastAsiaTheme="majorEastAsia" w:hAnsiTheme="majorEastAsia"/>
        </w:rPr>
      </w:pPr>
    </w:p>
    <w:p w14:paraId="15BFB11F" w14:textId="5E3F7F4E" w:rsidR="005F2BA3" w:rsidRPr="0097201F" w:rsidRDefault="005F2BA3" w:rsidP="00D81543">
      <w:pPr>
        <w:rPr>
          <w:rFonts w:asciiTheme="majorEastAsia" w:eastAsiaTheme="majorEastAsia" w:hAnsiTheme="majorEastAsia"/>
          <w:color w:val="FF0000"/>
          <w:sz w:val="32"/>
          <w:szCs w:val="32"/>
        </w:rPr>
      </w:pPr>
      <w:r w:rsidRPr="003267BC">
        <w:rPr>
          <w:rFonts w:asciiTheme="majorEastAsia" w:eastAsiaTheme="majorEastAsia" w:hAnsiTheme="majorEastAsia" w:hint="eastAsia"/>
          <w:sz w:val="32"/>
          <w:szCs w:val="32"/>
        </w:rPr>
        <w:t>日時：20</w:t>
      </w:r>
      <w:r w:rsidR="003566FA">
        <w:rPr>
          <w:rFonts w:asciiTheme="majorEastAsia" w:eastAsiaTheme="majorEastAsia" w:hAnsiTheme="majorEastAsia" w:hint="eastAsia"/>
          <w:sz w:val="32"/>
          <w:szCs w:val="32"/>
        </w:rPr>
        <w:t>16</w:t>
      </w:r>
      <w:r w:rsidRPr="003267BC">
        <w:rPr>
          <w:rFonts w:asciiTheme="majorEastAsia" w:eastAsiaTheme="majorEastAsia" w:hAnsiTheme="majorEastAsia" w:hint="eastAsia"/>
          <w:sz w:val="32"/>
          <w:szCs w:val="32"/>
        </w:rPr>
        <w:t>年11月</w:t>
      </w:r>
      <w:r w:rsidR="003566FA">
        <w:rPr>
          <w:rFonts w:asciiTheme="majorEastAsia" w:eastAsiaTheme="majorEastAsia" w:hAnsiTheme="majorEastAsia" w:hint="eastAsia"/>
          <w:sz w:val="32"/>
          <w:szCs w:val="32"/>
        </w:rPr>
        <w:t>3</w:t>
      </w:r>
      <w:r w:rsidRPr="003267BC">
        <w:rPr>
          <w:rFonts w:asciiTheme="majorEastAsia" w:eastAsiaTheme="majorEastAsia" w:hAnsiTheme="majorEastAsia" w:hint="eastAsia"/>
          <w:sz w:val="32"/>
          <w:szCs w:val="32"/>
        </w:rPr>
        <w:t>日（</w:t>
      </w:r>
      <w:r w:rsidR="003566FA">
        <w:rPr>
          <w:rFonts w:asciiTheme="majorEastAsia" w:eastAsiaTheme="majorEastAsia" w:hAnsiTheme="majorEastAsia" w:hint="eastAsia"/>
          <w:sz w:val="32"/>
          <w:szCs w:val="32"/>
        </w:rPr>
        <w:t>木</w:t>
      </w:r>
      <w:r w:rsidRPr="003267BC">
        <w:rPr>
          <w:rFonts w:asciiTheme="majorEastAsia" w:eastAsiaTheme="majorEastAsia" w:hAnsiTheme="majorEastAsia" w:hint="eastAsia"/>
          <w:sz w:val="32"/>
          <w:szCs w:val="32"/>
        </w:rPr>
        <w:t>）</w:t>
      </w:r>
      <w:r w:rsidR="00DD2662" w:rsidRPr="00D539B4">
        <w:rPr>
          <w:rFonts w:asciiTheme="majorEastAsia" w:eastAsiaTheme="majorEastAsia" w:hAnsiTheme="majorEastAsia"/>
          <w:color w:val="000000" w:themeColor="text1"/>
          <w:sz w:val="32"/>
          <w:szCs w:val="32"/>
        </w:rPr>
        <w:t>1</w:t>
      </w:r>
      <w:r w:rsidR="003566FA" w:rsidRPr="00D539B4">
        <w:rPr>
          <w:rFonts w:asciiTheme="majorEastAsia" w:eastAsiaTheme="majorEastAsia" w:hAnsiTheme="majorEastAsia" w:hint="eastAsia"/>
          <w:color w:val="000000" w:themeColor="text1"/>
          <w:sz w:val="32"/>
          <w:szCs w:val="32"/>
        </w:rPr>
        <w:t>3</w:t>
      </w:r>
      <w:r w:rsidR="00DD2662" w:rsidRPr="00D539B4">
        <w:rPr>
          <w:rFonts w:asciiTheme="majorEastAsia" w:eastAsiaTheme="majorEastAsia" w:hAnsiTheme="majorEastAsia"/>
          <w:color w:val="000000" w:themeColor="text1"/>
          <w:sz w:val="32"/>
          <w:szCs w:val="32"/>
        </w:rPr>
        <w:t>:00-1</w:t>
      </w:r>
      <w:r w:rsidR="003566FA" w:rsidRPr="00D539B4">
        <w:rPr>
          <w:rFonts w:asciiTheme="majorEastAsia" w:eastAsiaTheme="majorEastAsia" w:hAnsiTheme="majorEastAsia" w:hint="eastAsia"/>
          <w:color w:val="000000" w:themeColor="text1"/>
          <w:sz w:val="32"/>
          <w:szCs w:val="32"/>
        </w:rPr>
        <w:t>6</w:t>
      </w:r>
      <w:r w:rsidR="00DD2662" w:rsidRPr="00D539B4">
        <w:rPr>
          <w:rFonts w:asciiTheme="majorEastAsia" w:eastAsiaTheme="majorEastAsia" w:hAnsiTheme="majorEastAsia"/>
          <w:color w:val="000000" w:themeColor="text1"/>
          <w:sz w:val="32"/>
          <w:szCs w:val="32"/>
        </w:rPr>
        <w:t>:00</w:t>
      </w:r>
    </w:p>
    <w:p w14:paraId="75FAC07C" w14:textId="2AF3C807" w:rsidR="005F2BA3" w:rsidRPr="003267BC" w:rsidRDefault="005F2BA3" w:rsidP="00801005">
      <w:pPr>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場所：すみだ産業会館</w:t>
      </w:r>
      <w:r w:rsidR="009A4A1C" w:rsidRPr="003267BC">
        <w:rPr>
          <w:rFonts w:asciiTheme="majorEastAsia" w:eastAsiaTheme="majorEastAsia" w:hAnsiTheme="majorEastAsia"/>
          <w:sz w:val="32"/>
          <w:szCs w:val="32"/>
        </w:rPr>
        <w:t xml:space="preserve"> </w:t>
      </w:r>
      <w:r w:rsidR="00536257" w:rsidRPr="003267BC">
        <w:rPr>
          <w:rFonts w:asciiTheme="majorEastAsia" w:eastAsiaTheme="majorEastAsia" w:hAnsiTheme="majorEastAsia" w:hint="eastAsia"/>
          <w:sz w:val="32"/>
          <w:szCs w:val="32"/>
        </w:rPr>
        <w:t>9階</w:t>
      </w:r>
      <w:r w:rsidR="009A4A1C" w:rsidRPr="003267BC">
        <w:rPr>
          <w:rFonts w:asciiTheme="majorEastAsia" w:eastAsiaTheme="majorEastAsia" w:hAnsiTheme="majorEastAsia"/>
          <w:sz w:val="32"/>
          <w:szCs w:val="32"/>
        </w:rPr>
        <w:t xml:space="preserve"> </w:t>
      </w:r>
      <w:r w:rsidR="00536257" w:rsidRPr="003267BC">
        <w:rPr>
          <w:rFonts w:asciiTheme="majorEastAsia" w:eastAsiaTheme="majorEastAsia" w:hAnsiTheme="majorEastAsia" w:hint="eastAsia"/>
          <w:sz w:val="32"/>
          <w:szCs w:val="32"/>
        </w:rPr>
        <w:t>会議室</w:t>
      </w:r>
      <w:r w:rsidR="00D11EB2">
        <w:rPr>
          <w:rFonts w:asciiTheme="majorEastAsia" w:eastAsiaTheme="majorEastAsia" w:hAnsiTheme="majorEastAsia" w:hint="eastAsia"/>
          <w:sz w:val="32"/>
          <w:szCs w:val="32"/>
        </w:rPr>
        <w:t>1,2</w:t>
      </w:r>
    </w:p>
    <w:p w14:paraId="2FB7472A" w14:textId="77777777" w:rsidR="005F2BA3" w:rsidRDefault="005F2BA3" w:rsidP="00801005">
      <w:pPr>
        <w:rPr>
          <w:rFonts w:asciiTheme="majorEastAsia" w:eastAsiaTheme="majorEastAsia" w:hAnsiTheme="majorEastAsia"/>
          <w:sz w:val="32"/>
          <w:szCs w:val="32"/>
        </w:rPr>
      </w:pPr>
    </w:p>
    <w:p w14:paraId="7B895F3C" w14:textId="7DC2F117" w:rsidR="00D0697B" w:rsidRDefault="00D0697B" w:rsidP="00801005">
      <w:pPr>
        <w:rPr>
          <w:rFonts w:asciiTheme="majorEastAsia" w:eastAsiaTheme="majorEastAsia" w:hAnsiTheme="majorEastAsia"/>
          <w:sz w:val="32"/>
          <w:szCs w:val="32"/>
        </w:rPr>
      </w:pPr>
      <w:r>
        <w:rPr>
          <w:rFonts w:asciiTheme="majorEastAsia" w:eastAsiaTheme="majorEastAsia" w:hAnsiTheme="majorEastAsia" w:hint="eastAsia"/>
          <w:sz w:val="32"/>
          <w:szCs w:val="32"/>
        </w:rPr>
        <w:t>趣旨：</w:t>
      </w:r>
    </w:p>
    <w:p w14:paraId="58F88ECC" w14:textId="77777777" w:rsidR="00D0697B" w:rsidRPr="00D0697B" w:rsidRDefault="00D0697B" w:rsidP="00D0697B">
      <w:pPr>
        <w:ind w:leftChars="295" w:left="708" w:right="140"/>
        <w:rPr>
          <w:rFonts w:asciiTheme="majorEastAsia" w:eastAsiaTheme="majorEastAsia" w:hAnsiTheme="majorEastAsia"/>
          <w:sz w:val="32"/>
          <w:szCs w:val="32"/>
        </w:rPr>
      </w:pPr>
      <w:r w:rsidRPr="00D0697B">
        <w:rPr>
          <w:rFonts w:asciiTheme="majorEastAsia" w:eastAsiaTheme="majorEastAsia" w:hAnsiTheme="majorEastAsia"/>
          <w:sz w:val="32"/>
          <w:szCs w:val="32"/>
        </w:rPr>
        <w:t>我々は現在、多世代共創によ</w:t>
      </w:r>
      <w:r w:rsidRPr="00D0697B">
        <w:rPr>
          <w:rFonts w:asciiTheme="majorEastAsia" w:eastAsiaTheme="majorEastAsia" w:hAnsiTheme="majorEastAsia" w:hint="eastAsia"/>
          <w:sz w:val="32"/>
          <w:szCs w:val="32"/>
        </w:rPr>
        <w:t>り</w:t>
      </w:r>
      <w:r w:rsidRPr="00D0697B">
        <w:rPr>
          <w:rFonts w:asciiTheme="majorEastAsia" w:eastAsiaTheme="majorEastAsia" w:hAnsiTheme="majorEastAsia"/>
          <w:sz w:val="32"/>
          <w:szCs w:val="32"/>
        </w:rPr>
        <w:t>地域の視覚障害者</w:t>
      </w:r>
      <w:r w:rsidRPr="00D0697B">
        <w:rPr>
          <w:rFonts w:asciiTheme="majorEastAsia" w:eastAsiaTheme="majorEastAsia" w:hAnsiTheme="majorEastAsia" w:hint="eastAsia"/>
          <w:sz w:val="32"/>
          <w:szCs w:val="32"/>
        </w:rPr>
        <w:t>移動</w:t>
      </w:r>
      <w:r w:rsidRPr="00D0697B">
        <w:rPr>
          <w:rFonts w:asciiTheme="majorEastAsia" w:eastAsiaTheme="majorEastAsia" w:hAnsiTheme="majorEastAsia"/>
          <w:sz w:val="32"/>
          <w:szCs w:val="32"/>
        </w:rPr>
        <w:t>支援のコミュニティデザインを行う手法を確立しようと試みています。</w:t>
      </w:r>
      <w:r w:rsidRPr="00D0697B">
        <w:rPr>
          <w:rFonts w:asciiTheme="majorEastAsia" w:eastAsiaTheme="majorEastAsia" w:hAnsiTheme="majorEastAsia" w:hint="eastAsia"/>
          <w:sz w:val="32"/>
          <w:szCs w:val="32"/>
        </w:rPr>
        <w:t>視覚障害者の移動支援のためのマッピングパーティや地域コミュニティイベントの開催、および、</w:t>
      </w:r>
      <w:r w:rsidRPr="00D0697B">
        <w:rPr>
          <w:rFonts w:asciiTheme="majorEastAsia" w:eastAsiaTheme="majorEastAsia" w:hAnsiTheme="majorEastAsia"/>
          <w:sz w:val="32"/>
          <w:szCs w:val="32"/>
        </w:rPr>
        <w:t>特殊な機材やインフラを使用せずナビゲーションや障害物検出などの移動支援を行うシステムの開発に挑戦しています。本企画では、</w:t>
      </w:r>
      <w:r w:rsidRPr="00D0697B">
        <w:rPr>
          <w:rFonts w:asciiTheme="majorEastAsia" w:eastAsiaTheme="majorEastAsia" w:hAnsiTheme="majorEastAsia" w:hint="eastAsia"/>
          <w:sz w:val="32"/>
          <w:szCs w:val="32"/>
        </w:rPr>
        <w:t>本プロジェクト概要と現在の進捗をご紹介します。</w:t>
      </w:r>
    </w:p>
    <w:p w14:paraId="3AA7F897" w14:textId="77777777" w:rsidR="00D0697B" w:rsidRPr="003267BC" w:rsidRDefault="00D0697B" w:rsidP="00801005">
      <w:pPr>
        <w:rPr>
          <w:rFonts w:asciiTheme="majorEastAsia" w:eastAsiaTheme="majorEastAsia" w:hAnsiTheme="majorEastAsia"/>
          <w:sz w:val="32"/>
          <w:szCs w:val="32"/>
        </w:rPr>
      </w:pPr>
    </w:p>
    <w:p w14:paraId="5F87A2DA" w14:textId="42CBDBA2" w:rsidR="00D81543" w:rsidRPr="003267BC" w:rsidRDefault="00D81543" w:rsidP="00801005">
      <w:pPr>
        <w:rPr>
          <w:rFonts w:asciiTheme="majorEastAsia" w:eastAsiaTheme="majorEastAsia" w:hAnsiTheme="majorEastAsia"/>
          <w:sz w:val="32"/>
          <w:szCs w:val="32"/>
        </w:rPr>
      </w:pPr>
      <w:r w:rsidRPr="003267BC">
        <w:rPr>
          <w:rFonts w:asciiTheme="majorEastAsia" w:eastAsiaTheme="majorEastAsia" w:hAnsiTheme="majorEastAsia" w:hint="eastAsia"/>
          <w:sz w:val="32"/>
          <w:szCs w:val="32"/>
        </w:rPr>
        <w:t>内容：</w:t>
      </w:r>
    </w:p>
    <w:p w14:paraId="52D4137E" w14:textId="2EF2BBC6" w:rsidR="005F2BA3" w:rsidRPr="002B4F58" w:rsidRDefault="005F2BA3" w:rsidP="00593D77">
      <w:pPr>
        <w:pStyle w:val="a3"/>
        <w:numPr>
          <w:ilvl w:val="0"/>
          <w:numId w:val="7"/>
        </w:numPr>
        <w:tabs>
          <w:tab w:val="left" w:pos="5387"/>
        </w:tabs>
        <w:ind w:leftChars="0" w:left="1134"/>
        <w:rPr>
          <w:rFonts w:asciiTheme="majorEastAsia" w:eastAsiaTheme="majorEastAsia" w:hAnsiTheme="majorEastAsia" w:hint="eastAsia"/>
          <w:sz w:val="32"/>
          <w:szCs w:val="32"/>
        </w:rPr>
      </w:pPr>
      <w:r w:rsidRPr="003267BC">
        <w:rPr>
          <w:rFonts w:asciiTheme="majorEastAsia" w:eastAsiaTheme="majorEastAsia" w:hAnsiTheme="majorEastAsia" w:hint="eastAsia"/>
          <w:sz w:val="32"/>
          <w:szCs w:val="32"/>
        </w:rPr>
        <w:t>開会の挨拶</w:t>
      </w:r>
      <w:r w:rsidR="00593D77">
        <w:rPr>
          <w:rFonts w:asciiTheme="majorEastAsia" w:eastAsiaTheme="majorEastAsia" w:hAnsiTheme="majorEastAsia" w:hint="eastAsia"/>
          <w:sz w:val="32"/>
          <w:szCs w:val="32"/>
        </w:rPr>
        <w:tab/>
        <w:t>関喜一（</w:t>
      </w:r>
      <w:r w:rsidR="00D17077">
        <w:rPr>
          <w:rFonts w:asciiTheme="majorEastAsia" w:eastAsiaTheme="majorEastAsia" w:hAnsiTheme="majorEastAsia" w:hint="eastAsia"/>
          <w:sz w:val="32"/>
          <w:szCs w:val="32"/>
        </w:rPr>
        <w:t>産総研</w:t>
      </w:r>
      <w:r w:rsidR="00593D77">
        <w:rPr>
          <w:rFonts w:asciiTheme="majorEastAsia" w:eastAsiaTheme="majorEastAsia" w:hAnsiTheme="majorEastAsia" w:hint="eastAsia"/>
          <w:sz w:val="32"/>
          <w:szCs w:val="32"/>
        </w:rPr>
        <w:t>）</w:t>
      </w:r>
    </w:p>
    <w:p w14:paraId="74F11BF1" w14:textId="5A838ED7" w:rsidR="005F2BA3" w:rsidRPr="002B4F58" w:rsidRDefault="005F2BA3" w:rsidP="00593D77">
      <w:pPr>
        <w:pStyle w:val="a3"/>
        <w:numPr>
          <w:ilvl w:val="0"/>
          <w:numId w:val="7"/>
        </w:numPr>
        <w:tabs>
          <w:tab w:val="left" w:pos="5387"/>
        </w:tabs>
        <w:ind w:leftChars="0" w:left="1134"/>
        <w:rPr>
          <w:rFonts w:asciiTheme="majorEastAsia" w:eastAsiaTheme="majorEastAsia" w:hAnsiTheme="majorEastAsia" w:hint="eastAsia"/>
          <w:sz w:val="32"/>
          <w:szCs w:val="32"/>
        </w:rPr>
      </w:pPr>
      <w:r w:rsidRPr="003267BC">
        <w:rPr>
          <w:rFonts w:asciiTheme="majorEastAsia" w:eastAsiaTheme="majorEastAsia" w:hAnsiTheme="majorEastAsia" w:hint="eastAsia"/>
          <w:sz w:val="32"/>
          <w:szCs w:val="32"/>
        </w:rPr>
        <w:t>プロジェクト概要説明</w:t>
      </w:r>
      <w:r w:rsidR="00593D77">
        <w:rPr>
          <w:rFonts w:asciiTheme="majorEastAsia" w:eastAsiaTheme="majorEastAsia" w:hAnsiTheme="majorEastAsia" w:hint="eastAsia"/>
          <w:sz w:val="32"/>
          <w:szCs w:val="32"/>
        </w:rPr>
        <w:tab/>
        <w:t>関喜一（</w:t>
      </w:r>
      <w:r w:rsidR="00D17077">
        <w:rPr>
          <w:rFonts w:asciiTheme="majorEastAsia" w:eastAsiaTheme="majorEastAsia" w:hAnsiTheme="majorEastAsia" w:hint="eastAsia"/>
          <w:sz w:val="32"/>
          <w:szCs w:val="32"/>
        </w:rPr>
        <w:t>産総研</w:t>
      </w:r>
      <w:r w:rsidR="00593D77">
        <w:rPr>
          <w:rFonts w:asciiTheme="majorEastAsia" w:eastAsiaTheme="majorEastAsia" w:hAnsiTheme="majorEastAsia" w:hint="eastAsia"/>
          <w:sz w:val="32"/>
          <w:szCs w:val="32"/>
        </w:rPr>
        <w:t>）</w:t>
      </w:r>
    </w:p>
    <w:p w14:paraId="692DE7A4" w14:textId="7B4DE1AE" w:rsidR="00AC1239" w:rsidRDefault="003F6ABB" w:rsidP="002B4F58">
      <w:pPr>
        <w:pStyle w:val="a3"/>
        <w:numPr>
          <w:ilvl w:val="0"/>
          <w:numId w:val="7"/>
        </w:numPr>
        <w:tabs>
          <w:tab w:val="left" w:pos="5670"/>
          <w:tab w:val="left" w:pos="6237"/>
        </w:tabs>
        <w:ind w:leftChars="0" w:left="1134"/>
        <w:rPr>
          <w:rFonts w:asciiTheme="majorEastAsia" w:eastAsiaTheme="majorEastAsia" w:hAnsiTheme="majorEastAsia" w:hint="eastAsia"/>
          <w:sz w:val="32"/>
          <w:szCs w:val="32"/>
        </w:rPr>
      </w:pPr>
      <w:r>
        <w:rPr>
          <w:rFonts w:asciiTheme="majorEastAsia" w:eastAsiaTheme="majorEastAsia" w:hAnsiTheme="majorEastAsia" w:hint="eastAsia"/>
          <w:sz w:val="32"/>
          <w:szCs w:val="32"/>
        </w:rPr>
        <w:t>多世代イベントの報告</w:t>
      </w:r>
    </w:p>
    <w:p w14:paraId="3C5427AB" w14:textId="4C905977" w:rsidR="00593D77" w:rsidRDefault="00593D77" w:rsidP="00593D77">
      <w:pPr>
        <w:pStyle w:val="a3"/>
        <w:numPr>
          <w:ilvl w:val="1"/>
          <w:numId w:val="7"/>
        </w:numPr>
        <w:tabs>
          <w:tab w:val="left" w:pos="1843"/>
          <w:tab w:val="left" w:pos="5387"/>
        </w:tabs>
        <w:ind w:leftChars="0" w:firstLineChars="177" w:firstLine="566"/>
        <w:rPr>
          <w:rFonts w:asciiTheme="majorEastAsia" w:eastAsiaTheme="majorEastAsia" w:hAnsiTheme="majorEastAsia" w:hint="eastAsia"/>
          <w:sz w:val="32"/>
          <w:szCs w:val="32"/>
        </w:rPr>
      </w:pPr>
      <w:r>
        <w:rPr>
          <w:rFonts w:asciiTheme="majorEastAsia" w:eastAsiaTheme="majorEastAsia" w:hAnsiTheme="majorEastAsia" w:hint="eastAsia"/>
          <w:sz w:val="32"/>
          <w:szCs w:val="32"/>
        </w:rPr>
        <w:t>マッピングパーティ</w:t>
      </w:r>
      <w:r>
        <w:rPr>
          <w:rFonts w:asciiTheme="majorEastAsia" w:eastAsiaTheme="majorEastAsia" w:hAnsiTheme="majorEastAsia" w:hint="eastAsia"/>
          <w:sz w:val="32"/>
          <w:szCs w:val="32"/>
        </w:rPr>
        <w:tab/>
        <w:t>一刈良介、蔵田武志（産総研）</w:t>
      </w:r>
    </w:p>
    <w:p w14:paraId="0F23DB67" w14:textId="689E4BC6" w:rsidR="00593D77" w:rsidRPr="002B4F58" w:rsidRDefault="00593D77" w:rsidP="00593D77">
      <w:pPr>
        <w:pStyle w:val="a3"/>
        <w:numPr>
          <w:ilvl w:val="1"/>
          <w:numId w:val="7"/>
        </w:numPr>
        <w:tabs>
          <w:tab w:val="left" w:pos="1843"/>
          <w:tab w:val="left" w:pos="5387"/>
        </w:tabs>
        <w:ind w:leftChars="0" w:firstLineChars="177" w:firstLine="566"/>
        <w:rPr>
          <w:rFonts w:asciiTheme="majorEastAsia" w:eastAsiaTheme="majorEastAsia" w:hAnsiTheme="majorEastAsia" w:hint="eastAsia"/>
          <w:sz w:val="32"/>
          <w:szCs w:val="32"/>
        </w:rPr>
      </w:pPr>
      <w:r>
        <w:rPr>
          <w:rFonts w:asciiTheme="majorEastAsia" w:eastAsiaTheme="majorEastAsia" w:hAnsiTheme="majorEastAsia"/>
          <w:sz w:val="32"/>
          <w:szCs w:val="32"/>
        </w:rPr>
        <w:t>AR</w:t>
      </w:r>
      <w:r>
        <w:rPr>
          <w:rFonts w:asciiTheme="majorEastAsia" w:eastAsiaTheme="majorEastAsia" w:hAnsiTheme="majorEastAsia" w:hint="eastAsia"/>
          <w:sz w:val="32"/>
          <w:szCs w:val="32"/>
        </w:rPr>
        <w:t>巨人将棋</w:t>
      </w:r>
      <w:r w:rsidR="009D3395">
        <w:rPr>
          <w:rFonts w:asciiTheme="majorEastAsia" w:eastAsiaTheme="majorEastAsia" w:hAnsiTheme="majorEastAsia" w:hint="eastAsia"/>
          <w:sz w:val="32"/>
          <w:szCs w:val="32"/>
        </w:rPr>
        <w:tab/>
        <w:t>石川准（静岡県立大）</w:t>
      </w:r>
    </w:p>
    <w:p w14:paraId="5DEFF071" w14:textId="686D2A95" w:rsidR="00AC1239" w:rsidRDefault="005F2BA3" w:rsidP="002B4F58">
      <w:pPr>
        <w:pStyle w:val="a3"/>
        <w:numPr>
          <w:ilvl w:val="0"/>
          <w:numId w:val="7"/>
        </w:numPr>
        <w:tabs>
          <w:tab w:val="left" w:pos="5670"/>
          <w:tab w:val="left" w:pos="6237"/>
        </w:tabs>
        <w:ind w:leftChars="0" w:left="1134"/>
        <w:rPr>
          <w:rFonts w:asciiTheme="majorEastAsia" w:eastAsiaTheme="majorEastAsia" w:hAnsiTheme="majorEastAsia" w:hint="eastAsia"/>
          <w:sz w:val="32"/>
          <w:szCs w:val="32"/>
        </w:rPr>
      </w:pPr>
      <w:r w:rsidRPr="003267BC">
        <w:rPr>
          <w:rFonts w:asciiTheme="majorEastAsia" w:eastAsiaTheme="majorEastAsia" w:hAnsiTheme="majorEastAsia" w:hint="eastAsia"/>
          <w:sz w:val="32"/>
          <w:szCs w:val="32"/>
        </w:rPr>
        <w:t>各要素技術</w:t>
      </w:r>
      <w:r w:rsidR="003F6ABB">
        <w:rPr>
          <w:rFonts w:asciiTheme="majorEastAsia" w:eastAsiaTheme="majorEastAsia" w:hAnsiTheme="majorEastAsia" w:hint="eastAsia"/>
          <w:sz w:val="32"/>
          <w:szCs w:val="32"/>
        </w:rPr>
        <w:t>進捗報告</w:t>
      </w:r>
    </w:p>
    <w:p w14:paraId="1BCDDD59" w14:textId="4D71BE30" w:rsidR="009D3395" w:rsidRDefault="009D3395" w:rsidP="001A39B6">
      <w:pPr>
        <w:pStyle w:val="a3"/>
        <w:numPr>
          <w:ilvl w:val="1"/>
          <w:numId w:val="7"/>
        </w:numPr>
        <w:tabs>
          <w:tab w:val="left" w:pos="1843"/>
          <w:tab w:val="left" w:pos="5387"/>
        </w:tabs>
        <w:ind w:leftChars="0" w:firstLineChars="177" w:firstLine="566"/>
        <w:rPr>
          <w:rFonts w:asciiTheme="majorEastAsia" w:eastAsiaTheme="majorEastAsia" w:hAnsiTheme="majorEastAsia" w:hint="eastAsia"/>
          <w:sz w:val="32"/>
          <w:szCs w:val="32"/>
        </w:rPr>
      </w:pPr>
      <w:r>
        <w:rPr>
          <w:rFonts w:asciiTheme="majorEastAsia" w:eastAsiaTheme="majorEastAsia" w:hAnsiTheme="majorEastAsia" w:hint="eastAsia"/>
          <w:sz w:val="32"/>
          <w:szCs w:val="32"/>
        </w:rPr>
        <w:t>産総研</w:t>
      </w:r>
      <w:r w:rsidR="001A39B6">
        <w:rPr>
          <w:rFonts w:asciiTheme="majorEastAsia" w:eastAsiaTheme="majorEastAsia" w:hAnsiTheme="majorEastAsia" w:hint="eastAsia"/>
          <w:sz w:val="32"/>
          <w:szCs w:val="32"/>
        </w:rPr>
        <w:tab/>
      </w:r>
      <w:r w:rsidR="00497D37">
        <w:rPr>
          <w:rFonts w:asciiTheme="majorEastAsia" w:eastAsiaTheme="majorEastAsia" w:hAnsiTheme="majorEastAsia" w:hint="eastAsia"/>
          <w:sz w:val="32"/>
          <w:szCs w:val="32"/>
        </w:rPr>
        <w:t>関喜一、井上拓晃（産総研）</w:t>
      </w:r>
    </w:p>
    <w:p w14:paraId="06DC28B1" w14:textId="1275A40E" w:rsidR="009D3395" w:rsidRDefault="00477BB9" w:rsidP="001A39B6">
      <w:pPr>
        <w:pStyle w:val="a3"/>
        <w:numPr>
          <w:ilvl w:val="1"/>
          <w:numId w:val="7"/>
        </w:numPr>
        <w:tabs>
          <w:tab w:val="left" w:pos="1843"/>
          <w:tab w:val="left" w:pos="5387"/>
        </w:tabs>
        <w:ind w:leftChars="0" w:firstLineChars="177" w:firstLine="566"/>
        <w:rPr>
          <w:rFonts w:asciiTheme="majorEastAsia" w:eastAsiaTheme="majorEastAsia" w:hAnsiTheme="majorEastAsia" w:hint="eastAsia"/>
          <w:sz w:val="32"/>
          <w:szCs w:val="32"/>
        </w:rPr>
      </w:pPr>
      <w:r>
        <w:rPr>
          <w:rFonts w:asciiTheme="majorEastAsia" w:eastAsiaTheme="majorEastAsia" w:hAnsiTheme="majorEastAsia" w:hint="eastAsia"/>
          <w:sz w:val="32"/>
          <w:szCs w:val="32"/>
        </w:rPr>
        <w:t>静岡県立大</w:t>
      </w:r>
      <w:r w:rsidR="00497D37">
        <w:rPr>
          <w:rFonts w:asciiTheme="majorEastAsia" w:eastAsiaTheme="majorEastAsia" w:hAnsiTheme="majorEastAsia" w:hint="eastAsia"/>
          <w:sz w:val="32"/>
          <w:szCs w:val="32"/>
        </w:rPr>
        <w:tab/>
      </w:r>
      <w:r w:rsidR="00497D37">
        <w:rPr>
          <w:rFonts w:asciiTheme="majorEastAsia" w:eastAsiaTheme="majorEastAsia" w:hAnsiTheme="majorEastAsia" w:hint="eastAsia"/>
          <w:sz w:val="32"/>
          <w:szCs w:val="32"/>
        </w:rPr>
        <w:t>石川准（静岡県立大）</w:t>
      </w:r>
    </w:p>
    <w:p w14:paraId="02FD2A03" w14:textId="37367DB7" w:rsidR="00477BB9" w:rsidRDefault="00477BB9" w:rsidP="001A39B6">
      <w:pPr>
        <w:pStyle w:val="a3"/>
        <w:numPr>
          <w:ilvl w:val="1"/>
          <w:numId w:val="7"/>
        </w:numPr>
        <w:tabs>
          <w:tab w:val="left" w:pos="1843"/>
          <w:tab w:val="left" w:pos="5387"/>
        </w:tabs>
        <w:ind w:leftChars="0" w:firstLineChars="177" w:firstLine="566"/>
        <w:rPr>
          <w:rFonts w:asciiTheme="majorEastAsia" w:eastAsiaTheme="majorEastAsia" w:hAnsiTheme="majorEastAsia" w:hint="eastAsia"/>
          <w:sz w:val="32"/>
          <w:szCs w:val="32"/>
        </w:rPr>
      </w:pPr>
      <w:r>
        <w:rPr>
          <w:rFonts w:asciiTheme="majorEastAsia" w:eastAsiaTheme="majorEastAsia" w:hAnsiTheme="majorEastAsia" w:hint="eastAsia"/>
          <w:sz w:val="32"/>
          <w:szCs w:val="32"/>
        </w:rPr>
        <w:t>神戸大</w:t>
      </w:r>
      <w:r w:rsidR="0046618B">
        <w:rPr>
          <w:rFonts w:asciiTheme="majorEastAsia" w:eastAsiaTheme="majorEastAsia" w:hAnsiTheme="majorEastAsia" w:hint="eastAsia"/>
          <w:sz w:val="32"/>
          <w:szCs w:val="32"/>
        </w:rPr>
        <w:tab/>
        <w:t>喜多伸一（</w:t>
      </w:r>
      <w:r w:rsidR="0046618B">
        <w:rPr>
          <w:rFonts w:asciiTheme="majorEastAsia" w:eastAsiaTheme="majorEastAsia" w:hAnsiTheme="majorEastAsia" w:hint="eastAsia"/>
          <w:sz w:val="32"/>
          <w:szCs w:val="32"/>
        </w:rPr>
        <w:t>神戸大</w:t>
      </w:r>
      <w:r w:rsidR="0046618B">
        <w:rPr>
          <w:rFonts w:asciiTheme="majorEastAsia" w:eastAsiaTheme="majorEastAsia" w:hAnsiTheme="majorEastAsia" w:hint="eastAsia"/>
          <w:sz w:val="32"/>
          <w:szCs w:val="32"/>
        </w:rPr>
        <w:t>）</w:t>
      </w:r>
    </w:p>
    <w:p w14:paraId="779208A7" w14:textId="412E810D" w:rsidR="00477BB9" w:rsidRDefault="00477BB9" w:rsidP="001A39B6">
      <w:pPr>
        <w:pStyle w:val="a3"/>
        <w:numPr>
          <w:ilvl w:val="1"/>
          <w:numId w:val="7"/>
        </w:numPr>
        <w:tabs>
          <w:tab w:val="left" w:pos="1843"/>
          <w:tab w:val="left" w:pos="5387"/>
        </w:tabs>
        <w:ind w:leftChars="0" w:firstLineChars="177" w:firstLine="566"/>
        <w:rPr>
          <w:rFonts w:asciiTheme="majorEastAsia" w:eastAsiaTheme="majorEastAsia" w:hAnsiTheme="majorEastAsia" w:hint="eastAsia"/>
          <w:sz w:val="32"/>
          <w:szCs w:val="32"/>
        </w:rPr>
      </w:pPr>
      <w:r>
        <w:rPr>
          <w:rFonts w:asciiTheme="majorEastAsia" w:eastAsiaTheme="majorEastAsia" w:hAnsiTheme="majorEastAsia" w:hint="eastAsia"/>
          <w:sz w:val="32"/>
          <w:szCs w:val="32"/>
        </w:rPr>
        <w:t>新潟大</w:t>
      </w:r>
      <w:r w:rsidR="0046618B">
        <w:rPr>
          <w:rFonts w:asciiTheme="majorEastAsia" w:eastAsiaTheme="majorEastAsia" w:hAnsiTheme="majorEastAsia" w:hint="eastAsia"/>
          <w:sz w:val="32"/>
          <w:szCs w:val="32"/>
        </w:rPr>
        <w:tab/>
        <w:t>渡辺哲也（新潟大）</w:t>
      </w:r>
    </w:p>
    <w:p w14:paraId="434DD6F8" w14:textId="68E0C1E2" w:rsidR="00477BB9" w:rsidRPr="002B4F58" w:rsidRDefault="00477BB9" w:rsidP="001A39B6">
      <w:pPr>
        <w:pStyle w:val="a3"/>
        <w:numPr>
          <w:ilvl w:val="1"/>
          <w:numId w:val="7"/>
        </w:numPr>
        <w:tabs>
          <w:tab w:val="left" w:pos="1843"/>
          <w:tab w:val="left" w:pos="5387"/>
        </w:tabs>
        <w:ind w:leftChars="0" w:firstLineChars="177" w:firstLine="566"/>
        <w:rPr>
          <w:rFonts w:asciiTheme="majorEastAsia" w:eastAsiaTheme="majorEastAsia" w:hAnsiTheme="majorEastAsia" w:hint="eastAsia"/>
          <w:sz w:val="32"/>
          <w:szCs w:val="32"/>
        </w:rPr>
      </w:pPr>
      <w:r>
        <w:rPr>
          <w:rFonts w:asciiTheme="majorEastAsia" w:eastAsiaTheme="majorEastAsia" w:hAnsiTheme="majorEastAsia" w:hint="eastAsia"/>
          <w:sz w:val="32"/>
          <w:szCs w:val="32"/>
        </w:rPr>
        <w:t>筑波大</w:t>
      </w:r>
      <w:r w:rsidR="007C3405">
        <w:rPr>
          <w:rFonts w:asciiTheme="majorEastAsia" w:eastAsiaTheme="majorEastAsia" w:hAnsiTheme="majorEastAsia" w:hint="eastAsia"/>
          <w:sz w:val="32"/>
          <w:szCs w:val="32"/>
        </w:rPr>
        <w:tab/>
        <w:t>亀田能成（筑波大）</w:t>
      </w:r>
    </w:p>
    <w:p w14:paraId="2017966F" w14:textId="4D596A8B" w:rsidR="00627DF2" w:rsidRDefault="005F2BA3" w:rsidP="004540EC">
      <w:pPr>
        <w:pStyle w:val="a3"/>
        <w:numPr>
          <w:ilvl w:val="0"/>
          <w:numId w:val="7"/>
        </w:numPr>
        <w:tabs>
          <w:tab w:val="left" w:pos="5387"/>
        </w:tabs>
        <w:ind w:leftChars="0" w:left="1134"/>
        <w:rPr>
          <w:rFonts w:asciiTheme="majorEastAsia" w:eastAsiaTheme="majorEastAsia" w:hAnsiTheme="majorEastAsia" w:hint="eastAsia"/>
          <w:sz w:val="32"/>
          <w:szCs w:val="32"/>
        </w:rPr>
      </w:pPr>
      <w:r w:rsidRPr="003267BC">
        <w:rPr>
          <w:rFonts w:asciiTheme="majorEastAsia" w:eastAsiaTheme="majorEastAsia" w:hAnsiTheme="majorEastAsia" w:hint="eastAsia"/>
          <w:sz w:val="32"/>
          <w:szCs w:val="32"/>
        </w:rPr>
        <w:t>閉会の挨拶</w:t>
      </w:r>
      <w:r w:rsidR="00B80720">
        <w:rPr>
          <w:rFonts w:asciiTheme="majorEastAsia" w:eastAsiaTheme="majorEastAsia" w:hAnsiTheme="majorEastAsia" w:hint="eastAsia"/>
          <w:sz w:val="32"/>
          <w:szCs w:val="32"/>
        </w:rPr>
        <w:tab/>
        <w:t>関喜一（</w:t>
      </w:r>
      <w:r w:rsidR="00D17077">
        <w:rPr>
          <w:rFonts w:asciiTheme="majorEastAsia" w:eastAsiaTheme="majorEastAsia" w:hAnsiTheme="majorEastAsia" w:hint="eastAsia"/>
          <w:sz w:val="32"/>
          <w:szCs w:val="32"/>
        </w:rPr>
        <w:t>産総研</w:t>
      </w:r>
      <w:r w:rsidR="00B80720">
        <w:rPr>
          <w:rFonts w:asciiTheme="majorEastAsia" w:eastAsiaTheme="majorEastAsia" w:hAnsiTheme="majorEastAsia" w:hint="eastAsia"/>
          <w:sz w:val="32"/>
          <w:szCs w:val="32"/>
        </w:rPr>
        <w:t>）</w:t>
      </w:r>
    </w:p>
    <w:p w14:paraId="6CF2E949" w14:textId="77777777" w:rsidR="004E00FF" w:rsidRDefault="004E00FF" w:rsidP="004E00FF">
      <w:pPr>
        <w:tabs>
          <w:tab w:val="left" w:pos="5670"/>
          <w:tab w:val="left" w:pos="6237"/>
        </w:tabs>
        <w:rPr>
          <w:rFonts w:asciiTheme="majorEastAsia" w:eastAsiaTheme="majorEastAsia" w:hAnsiTheme="majorEastAsia" w:hint="eastAsia"/>
          <w:sz w:val="32"/>
          <w:szCs w:val="32"/>
        </w:rPr>
      </w:pPr>
    </w:p>
    <w:p w14:paraId="5F6216C2" w14:textId="50C92274" w:rsidR="004665D5" w:rsidRDefault="004665D5" w:rsidP="004665D5">
      <w:pPr>
        <w:tabs>
          <w:tab w:val="left" w:pos="5670"/>
          <w:tab w:val="left" w:pos="6237"/>
        </w:tabs>
        <w:ind w:leftChars="295" w:left="708"/>
        <w:rPr>
          <w:rFonts w:asciiTheme="majorEastAsia" w:eastAsiaTheme="majorEastAsia" w:hAnsiTheme="majorEastAsia" w:hint="eastAsia"/>
          <w:sz w:val="32"/>
          <w:szCs w:val="32"/>
        </w:rPr>
      </w:pPr>
      <w:r w:rsidRPr="004665D5">
        <w:rPr>
          <w:rFonts w:asciiTheme="majorEastAsia" w:eastAsiaTheme="majorEastAsia" w:hAnsiTheme="majorEastAsia" w:hint="eastAsia"/>
          <w:sz w:val="32"/>
          <w:szCs w:val="32"/>
        </w:rPr>
        <w:t>各要素技術のデモ実施</w:t>
      </w:r>
    </w:p>
    <w:p w14:paraId="739FD358" w14:textId="117B4E92" w:rsidR="004665D5" w:rsidRDefault="0045758D" w:rsidP="0045758D">
      <w:pPr>
        <w:tabs>
          <w:tab w:val="left" w:pos="5387"/>
        </w:tabs>
        <w:ind w:leftChars="472" w:left="1133"/>
        <w:rPr>
          <w:rFonts w:asciiTheme="majorEastAsia" w:eastAsiaTheme="majorEastAsia" w:hAnsiTheme="majorEastAsia" w:hint="eastAsia"/>
          <w:sz w:val="32"/>
          <w:szCs w:val="32"/>
        </w:rPr>
      </w:pPr>
      <w:r>
        <w:rPr>
          <w:rFonts w:asciiTheme="majorEastAsia" w:eastAsiaTheme="majorEastAsia" w:hAnsiTheme="majorEastAsia"/>
          <w:sz w:val="32"/>
          <w:szCs w:val="32"/>
        </w:rPr>
        <w:t>AR</w:t>
      </w:r>
      <w:r>
        <w:rPr>
          <w:rFonts w:asciiTheme="majorEastAsia" w:eastAsiaTheme="majorEastAsia" w:hAnsiTheme="majorEastAsia" w:hint="eastAsia"/>
          <w:sz w:val="32"/>
          <w:szCs w:val="32"/>
        </w:rPr>
        <w:t>触地図</w:t>
      </w:r>
      <w:r>
        <w:rPr>
          <w:rFonts w:asciiTheme="majorEastAsia" w:eastAsiaTheme="majorEastAsia" w:hAnsiTheme="majorEastAsia" w:hint="eastAsia"/>
          <w:sz w:val="32"/>
          <w:szCs w:val="32"/>
        </w:rPr>
        <w:tab/>
      </w:r>
      <w:r>
        <w:rPr>
          <w:rFonts w:asciiTheme="majorEastAsia" w:eastAsiaTheme="majorEastAsia" w:hAnsiTheme="majorEastAsia" w:hint="eastAsia"/>
          <w:sz w:val="32"/>
          <w:szCs w:val="32"/>
        </w:rPr>
        <w:t>一刈良介、蔵田武志（産総研）</w:t>
      </w:r>
    </w:p>
    <w:p w14:paraId="4281F06F" w14:textId="75CD8328" w:rsidR="0045758D" w:rsidRDefault="0045758D" w:rsidP="0045758D">
      <w:pPr>
        <w:tabs>
          <w:tab w:val="left" w:pos="5387"/>
        </w:tabs>
        <w:ind w:leftChars="472" w:left="1133"/>
        <w:rPr>
          <w:rFonts w:asciiTheme="majorEastAsia" w:eastAsiaTheme="majorEastAsia" w:hAnsiTheme="majorEastAsia"/>
          <w:sz w:val="32"/>
          <w:szCs w:val="32"/>
        </w:rPr>
      </w:pPr>
      <w:r>
        <w:rPr>
          <w:rFonts w:asciiTheme="majorEastAsia" w:eastAsiaTheme="majorEastAsia" w:hAnsiTheme="majorEastAsia" w:hint="eastAsia"/>
          <w:sz w:val="32"/>
          <w:szCs w:val="32"/>
        </w:rPr>
        <w:t>手指</w:t>
      </w:r>
      <w:r>
        <w:rPr>
          <w:rFonts w:asciiTheme="majorEastAsia" w:eastAsiaTheme="majorEastAsia" w:hAnsiTheme="majorEastAsia"/>
          <w:sz w:val="32"/>
          <w:szCs w:val="32"/>
        </w:rPr>
        <w:t>IF</w:t>
      </w:r>
      <w:r>
        <w:rPr>
          <w:rFonts w:asciiTheme="majorEastAsia" w:eastAsiaTheme="majorEastAsia" w:hAnsiTheme="majorEastAsia"/>
          <w:sz w:val="32"/>
          <w:szCs w:val="32"/>
        </w:rPr>
        <w:tab/>
      </w:r>
      <w:r>
        <w:rPr>
          <w:rFonts w:asciiTheme="majorEastAsia" w:eastAsiaTheme="majorEastAsia" w:hAnsiTheme="majorEastAsia" w:hint="eastAsia"/>
          <w:sz w:val="32"/>
          <w:szCs w:val="32"/>
        </w:rPr>
        <w:t>亀田能成（筑波大）</w:t>
      </w:r>
    </w:p>
    <w:p w14:paraId="682D8B77" w14:textId="47D0EF34" w:rsidR="0045758D" w:rsidRPr="003267BC" w:rsidRDefault="0045758D" w:rsidP="0045758D">
      <w:pPr>
        <w:tabs>
          <w:tab w:val="left" w:pos="5387"/>
        </w:tabs>
        <w:ind w:leftChars="472" w:left="1133"/>
        <w:rPr>
          <w:rFonts w:asciiTheme="majorEastAsia" w:eastAsiaTheme="majorEastAsia" w:hAnsiTheme="majorEastAsia" w:hint="eastAsia"/>
          <w:sz w:val="32"/>
          <w:szCs w:val="32"/>
        </w:rPr>
      </w:pPr>
      <w:r>
        <w:rPr>
          <w:rFonts w:asciiTheme="majorEastAsia" w:eastAsiaTheme="majorEastAsia" w:hAnsiTheme="majorEastAsia" w:hint="eastAsia"/>
          <w:sz w:val="32"/>
          <w:szCs w:val="32"/>
        </w:rPr>
        <w:t>骨導</w:t>
      </w:r>
      <w:r>
        <w:rPr>
          <w:rFonts w:asciiTheme="majorEastAsia" w:eastAsiaTheme="majorEastAsia" w:hAnsiTheme="majorEastAsia"/>
          <w:sz w:val="32"/>
          <w:szCs w:val="32"/>
        </w:rPr>
        <w:t>3</w:t>
      </w:r>
      <w:r>
        <w:rPr>
          <w:rFonts w:asciiTheme="majorEastAsia" w:eastAsiaTheme="majorEastAsia" w:hAnsiTheme="majorEastAsia" w:hint="eastAsia"/>
          <w:sz w:val="32"/>
          <w:szCs w:val="32"/>
        </w:rPr>
        <w:t>次元音響</w:t>
      </w:r>
      <w:r>
        <w:rPr>
          <w:rFonts w:asciiTheme="majorEastAsia" w:eastAsiaTheme="majorEastAsia" w:hAnsiTheme="majorEastAsia" w:hint="eastAsia"/>
          <w:sz w:val="32"/>
          <w:szCs w:val="32"/>
        </w:rPr>
        <w:tab/>
      </w:r>
      <w:r>
        <w:rPr>
          <w:rFonts w:asciiTheme="majorEastAsia" w:eastAsiaTheme="majorEastAsia" w:hAnsiTheme="majorEastAsia" w:hint="eastAsia"/>
          <w:sz w:val="32"/>
          <w:szCs w:val="32"/>
        </w:rPr>
        <w:t>井上拓晃（産総研）</w:t>
      </w:r>
    </w:p>
    <w:p w14:paraId="63912A5C" w14:textId="7E2FCCA2" w:rsidR="003267BC" w:rsidRPr="00B33912" w:rsidRDefault="003267BC" w:rsidP="00CB308A">
      <w:pPr>
        <w:tabs>
          <w:tab w:val="left" w:pos="5670"/>
          <w:tab w:val="left" w:pos="6237"/>
        </w:tabs>
        <w:spacing w:line="480" w:lineRule="auto"/>
        <w:jc w:val="center"/>
        <w:rPr>
          <w:rFonts w:asciiTheme="majorEastAsia" w:eastAsiaTheme="majorEastAsia" w:hAnsiTheme="majorEastAsia"/>
        </w:rPr>
      </w:pPr>
    </w:p>
    <w:sectPr w:rsidR="003267BC" w:rsidRPr="00B33912" w:rsidSect="002C199B">
      <w:pgSz w:w="11906" w:h="16838"/>
      <w:pgMar w:top="1134" w:right="1134" w:bottom="1134"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平成明朝">
    <w:altName w:val="ＭＳ 明朝"/>
    <w:charset w:val="4E"/>
    <w:family w:val="auto"/>
    <w:pitch w:val="variable"/>
    <w:sig w:usb0="00000007" w:usb1="08070000" w:usb2="01000417" w:usb3="00000000" w:csb0="00020293"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3B7D"/>
    <w:multiLevelType w:val="hybridMultilevel"/>
    <w:tmpl w:val="C8D4EE9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C73589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3597213"/>
    <w:multiLevelType w:val="multilevel"/>
    <w:tmpl w:val="0409001F"/>
    <w:numStyleLink w:val="111111"/>
  </w:abstractNum>
  <w:abstractNum w:abstractNumId="3">
    <w:nsid w:val="17780A1E"/>
    <w:multiLevelType w:val="hybridMultilevel"/>
    <w:tmpl w:val="E558E5C4"/>
    <w:lvl w:ilvl="0" w:tplc="04090001">
      <w:start w:val="1"/>
      <w:numFmt w:val="bullet"/>
      <w:lvlText w:val=""/>
      <w:lvlJc w:val="left"/>
      <w:pPr>
        <w:ind w:left="1333" w:hanging="480"/>
      </w:pPr>
      <w:rPr>
        <w:rFonts w:ascii="Wingdings" w:hAnsi="Wingdings" w:hint="default"/>
      </w:rPr>
    </w:lvl>
    <w:lvl w:ilvl="1" w:tplc="0409000B" w:tentative="1">
      <w:start w:val="1"/>
      <w:numFmt w:val="bullet"/>
      <w:lvlText w:val=""/>
      <w:lvlJc w:val="left"/>
      <w:pPr>
        <w:ind w:left="1813" w:hanging="480"/>
      </w:pPr>
      <w:rPr>
        <w:rFonts w:ascii="Wingdings" w:hAnsi="Wingdings" w:hint="default"/>
      </w:rPr>
    </w:lvl>
    <w:lvl w:ilvl="2" w:tplc="0409000D" w:tentative="1">
      <w:start w:val="1"/>
      <w:numFmt w:val="bullet"/>
      <w:lvlText w:val=""/>
      <w:lvlJc w:val="left"/>
      <w:pPr>
        <w:ind w:left="2293" w:hanging="480"/>
      </w:pPr>
      <w:rPr>
        <w:rFonts w:ascii="Wingdings" w:hAnsi="Wingdings" w:hint="default"/>
      </w:rPr>
    </w:lvl>
    <w:lvl w:ilvl="3" w:tplc="04090001" w:tentative="1">
      <w:start w:val="1"/>
      <w:numFmt w:val="bullet"/>
      <w:lvlText w:val=""/>
      <w:lvlJc w:val="left"/>
      <w:pPr>
        <w:ind w:left="2773" w:hanging="480"/>
      </w:pPr>
      <w:rPr>
        <w:rFonts w:ascii="Wingdings" w:hAnsi="Wingdings" w:hint="default"/>
      </w:rPr>
    </w:lvl>
    <w:lvl w:ilvl="4" w:tplc="0409000B" w:tentative="1">
      <w:start w:val="1"/>
      <w:numFmt w:val="bullet"/>
      <w:lvlText w:val=""/>
      <w:lvlJc w:val="left"/>
      <w:pPr>
        <w:ind w:left="3253" w:hanging="480"/>
      </w:pPr>
      <w:rPr>
        <w:rFonts w:ascii="Wingdings" w:hAnsi="Wingdings" w:hint="default"/>
      </w:rPr>
    </w:lvl>
    <w:lvl w:ilvl="5" w:tplc="0409000D" w:tentative="1">
      <w:start w:val="1"/>
      <w:numFmt w:val="bullet"/>
      <w:lvlText w:val=""/>
      <w:lvlJc w:val="left"/>
      <w:pPr>
        <w:ind w:left="3733" w:hanging="480"/>
      </w:pPr>
      <w:rPr>
        <w:rFonts w:ascii="Wingdings" w:hAnsi="Wingdings" w:hint="default"/>
      </w:rPr>
    </w:lvl>
    <w:lvl w:ilvl="6" w:tplc="04090001" w:tentative="1">
      <w:start w:val="1"/>
      <w:numFmt w:val="bullet"/>
      <w:lvlText w:val=""/>
      <w:lvlJc w:val="left"/>
      <w:pPr>
        <w:ind w:left="4213" w:hanging="480"/>
      </w:pPr>
      <w:rPr>
        <w:rFonts w:ascii="Wingdings" w:hAnsi="Wingdings" w:hint="default"/>
      </w:rPr>
    </w:lvl>
    <w:lvl w:ilvl="7" w:tplc="0409000B" w:tentative="1">
      <w:start w:val="1"/>
      <w:numFmt w:val="bullet"/>
      <w:lvlText w:val=""/>
      <w:lvlJc w:val="left"/>
      <w:pPr>
        <w:ind w:left="4693" w:hanging="480"/>
      </w:pPr>
      <w:rPr>
        <w:rFonts w:ascii="Wingdings" w:hAnsi="Wingdings" w:hint="default"/>
      </w:rPr>
    </w:lvl>
    <w:lvl w:ilvl="8" w:tplc="0409000D" w:tentative="1">
      <w:start w:val="1"/>
      <w:numFmt w:val="bullet"/>
      <w:lvlText w:val=""/>
      <w:lvlJc w:val="left"/>
      <w:pPr>
        <w:ind w:left="5173" w:hanging="480"/>
      </w:pPr>
      <w:rPr>
        <w:rFonts w:ascii="Wingdings" w:hAnsi="Wingdings" w:hint="default"/>
      </w:rPr>
    </w:lvl>
  </w:abstractNum>
  <w:abstractNum w:abstractNumId="4">
    <w:nsid w:val="1D265FAD"/>
    <w:multiLevelType w:val="hybridMultilevel"/>
    <w:tmpl w:val="797C0A6A"/>
    <w:lvl w:ilvl="0" w:tplc="2BEECEA8">
      <w:start w:val="1"/>
      <w:numFmt w:val="decimal"/>
      <w:lvlText w:val="%1."/>
      <w:lvlJc w:val="left"/>
      <w:pPr>
        <w:ind w:left="360" w:hanging="360"/>
      </w:pPr>
      <w:rPr>
        <w:rFonts w:hint="eastAsia"/>
      </w:rPr>
    </w:lvl>
    <w:lvl w:ilvl="1" w:tplc="04090001">
      <w:start w:val="1"/>
      <w:numFmt w:val="bullet"/>
      <w:lvlText w:val=""/>
      <w:lvlJc w:val="left"/>
      <w:pPr>
        <w:ind w:left="1333" w:hanging="48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D89673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430C5AEF"/>
    <w:multiLevelType w:val="multilevel"/>
    <w:tmpl w:val="232CC2AE"/>
    <w:lvl w:ilvl="0">
      <w:start w:val="1"/>
      <w:numFmt w:val="decimal"/>
      <w:lvlText w:val="%1."/>
      <w:lvlJc w:val="left"/>
      <w:pPr>
        <w:ind w:left="480" w:hanging="480"/>
      </w:pPr>
    </w:lvl>
    <w:lvl w:ilvl="1">
      <w:start w:val="1"/>
      <w:numFmt w:val="decimal"/>
      <w:lvlText w:val="%2　"/>
      <w:lvlJc w:val="left"/>
      <w:pPr>
        <w:ind w:left="960" w:hanging="480"/>
      </w:pPr>
      <w:rPr>
        <w:rFonts w:hint="default"/>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4FAA05C9"/>
    <w:multiLevelType w:val="multilevel"/>
    <w:tmpl w:val="8DCC5658"/>
    <w:lvl w:ilvl="0">
      <w:start w:val="1"/>
      <w:numFmt w:val="decimal"/>
      <w:lvlText w:val="%1."/>
      <w:lvlJc w:val="left"/>
      <w:pPr>
        <w:ind w:left="480" w:hanging="480"/>
      </w:pPr>
    </w:lvl>
    <w:lvl w:ilvl="1">
      <w:start w:val="1"/>
      <w:numFmt w:val="decimal"/>
      <w:lvlText w:val="2.%2　"/>
      <w:lvlJc w:val="left"/>
      <w:pPr>
        <w:ind w:left="960" w:hanging="480"/>
      </w:pPr>
      <w:rPr>
        <w:rFonts w:hint="default"/>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72323B9B"/>
    <w:multiLevelType w:val="hybridMultilevel"/>
    <w:tmpl w:val="B608CA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6E6176D"/>
    <w:multiLevelType w:val="hybridMultilevel"/>
    <w:tmpl w:val="EFD2EF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D630263"/>
    <w:multiLevelType w:val="hybridMultilevel"/>
    <w:tmpl w:val="70EED17E"/>
    <w:lvl w:ilvl="0" w:tplc="B792F262">
      <w:start w:val="1"/>
      <w:numFmt w:val="decimal"/>
      <w:lvlText w:val="2.%1　"/>
      <w:lvlJc w:val="left"/>
      <w:pPr>
        <w:ind w:left="960" w:hanging="4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2"/>
    <w:lvlOverride w:ilvl="1">
      <w:lvl w:ilvl="1">
        <w:start w:val="1"/>
        <w:numFmt w:val="decimal"/>
        <w:lvlText w:val="%1.%2."/>
        <w:lvlJc w:val="left"/>
        <w:pPr>
          <w:ind w:left="567" w:hanging="567"/>
        </w:pPr>
      </w:lvl>
    </w:lvlOverride>
  </w:num>
  <w:num w:numId="2">
    <w:abstractNumId w:val="10"/>
  </w:num>
  <w:num w:numId="3">
    <w:abstractNumId w:val="7"/>
  </w:num>
  <w:num w:numId="4">
    <w:abstractNumId w:val="6"/>
  </w:num>
  <w:num w:numId="5">
    <w:abstractNumId w:val="1"/>
  </w:num>
  <w:num w:numId="6">
    <w:abstractNumId w:val="8"/>
  </w:num>
  <w:num w:numId="7">
    <w:abstractNumId w:val="5"/>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852"/>
  <w:drawingGridHorizontalSpacing w:val="120"/>
  <w:drawingGridVerticalSpacing w:val="120"/>
  <w:displayHorizontalDrawingGridEvery w:val="0"/>
  <w:displayVerticalDrawingGridEvery w:val="3"/>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8B"/>
    <w:rsid w:val="00020A59"/>
    <w:rsid w:val="00021815"/>
    <w:rsid w:val="0006451C"/>
    <w:rsid w:val="0009219E"/>
    <w:rsid w:val="000C3167"/>
    <w:rsid w:val="000C5E2B"/>
    <w:rsid w:val="000F3FBF"/>
    <w:rsid w:val="0015655A"/>
    <w:rsid w:val="001605D6"/>
    <w:rsid w:val="0016567C"/>
    <w:rsid w:val="00167732"/>
    <w:rsid w:val="00183193"/>
    <w:rsid w:val="001A39B6"/>
    <w:rsid w:val="001B097A"/>
    <w:rsid w:val="001B719E"/>
    <w:rsid w:val="001C1309"/>
    <w:rsid w:val="001E62BF"/>
    <w:rsid w:val="001F03A2"/>
    <w:rsid w:val="002038EE"/>
    <w:rsid w:val="00235220"/>
    <w:rsid w:val="0024610D"/>
    <w:rsid w:val="0026157E"/>
    <w:rsid w:val="00265B9C"/>
    <w:rsid w:val="002A3AD0"/>
    <w:rsid w:val="002B4F58"/>
    <w:rsid w:val="002B5E73"/>
    <w:rsid w:val="002C199B"/>
    <w:rsid w:val="002D788B"/>
    <w:rsid w:val="00312132"/>
    <w:rsid w:val="003134AE"/>
    <w:rsid w:val="003267BC"/>
    <w:rsid w:val="00330951"/>
    <w:rsid w:val="00337E60"/>
    <w:rsid w:val="003478A6"/>
    <w:rsid w:val="003566FA"/>
    <w:rsid w:val="00374CEC"/>
    <w:rsid w:val="003D1AC4"/>
    <w:rsid w:val="003D459C"/>
    <w:rsid w:val="003F6ABB"/>
    <w:rsid w:val="004046C2"/>
    <w:rsid w:val="004540EC"/>
    <w:rsid w:val="0045758D"/>
    <w:rsid w:val="0046618B"/>
    <w:rsid w:val="004665D5"/>
    <w:rsid w:val="00475204"/>
    <w:rsid w:val="00475BC0"/>
    <w:rsid w:val="00477BB9"/>
    <w:rsid w:val="00497D37"/>
    <w:rsid w:val="004E00FF"/>
    <w:rsid w:val="0050262A"/>
    <w:rsid w:val="00536257"/>
    <w:rsid w:val="00593D77"/>
    <w:rsid w:val="005E1F26"/>
    <w:rsid w:val="005E2BBF"/>
    <w:rsid w:val="005E4322"/>
    <w:rsid w:val="005F2BA3"/>
    <w:rsid w:val="00624AE6"/>
    <w:rsid w:val="00627DF2"/>
    <w:rsid w:val="0064306F"/>
    <w:rsid w:val="00673D53"/>
    <w:rsid w:val="007625A6"/>
    <w:rsid w:val="00770831"/>
    <w:rsid w:val="007708C1"/>
    <w:rsid w:val="00770D5F"/>
    <w:rsid w:val="00785DF6"/>
    <w:rsid w:val="007A663F"/>
    <w:rsid w:val="007C3405"/>
    <w:rsid w:val="008005F9"/>
    <w:rsid w:val="00801005"/>
    <w:rsid w:val="0082504B"/>
    <w:rsid w:val="008533A2"/>
    <w:rsid w:val="008843D0"/>
    <w:rsid w:val="008906BE"/>
    <w:rsid w:val="008C0D50"/>
    <w:rsid w:val="008C4545"/>
    <w:rsid w:val="008C5B03"/>
    <w:rsid w:val="008D4F0C"/>
    <w:rsid w:val="0091658D"/>
    <w:rsid w:val="00936E02"/>
    <w:rsid w:val="0097201F"/>
    <w:rsid w:val="00995C65"/>
    <w:rsid w:val="009A3A4B"/>
    <w:rsid w:val="009A4A1C"/>
    <w:rsid w:val="009B4C6C"/>
    <w:rsid w:val="009D3395"/>
    <w:rsid w:val="009D577A"/>
    <w:rsid w:val="00A1563E"/>
    <w:rsid w:val="00A177AA"/>
    <w:rsid w:val="00A46AD0"/>
    <w:rsid w:val="00A90EC3"/>
    <w:rsid w:val="00AC1239"/>
    <w:rsid w:val="00AD65E3"/>
    <w:rsid w:val="00AF6261"/>
    <w:rsid w:val="00AF74CF"/>
    <w:rsid w:val="00B33912"/>
    <w:rsid w:val="00B343CA"/>
    <w:rsid w:val="00B7653A"/>
    <w:rsid w:val="00B80720"/>
    <w:rsid w:val="00B81ED7"/>
    <w:rsid w:val="00B906D1"/>
    <w:rsid w:val="00C478BE"/>
    <w:rsid w:val="00C532BF"/>
    <w:rsid w:val="00C54802"/>
    <w:rsid w:val="00CB308A"/>
    <w:rsid w:val="00D0697B"/>
    <w:rsid w:val="00D11EB2"/>
    <w:rsid w:val="00D12B81"/>
    <w:rsid w:val="00D17077"/>
    <w:rsid w:val="00D539B4"/>
    <w:rsid w:val="00D81543"/>
    <w:rsid w:val="00D93BA1"/>
    <w:rsid w:val="00DB426A"/>
    <w:rsid w:val="00DC2031"/>
    <w:rsid w:val="00DD2662"/>
    <w:rsid w:val="00DD53B4"/>
    <w:rsid w:val="00DE6804"/>
    <w:rsid w:val="00DF0D85"/>
    <w:rsid w:val="00E40C76"/>
    <w:rsid w:val="00E66A1B"/>
    <w:rsid w:val="00E92FCC"/>
    <w:rsid w:val="00E96041"/>
    <w:rsid w:val="00EA4618"/>
    <w:rsid w:val="00F048D5"/>
    <w:rsid w:val="00F51972"/>
    <w:rsid w:val="00F67C69"/>
    <w:rsid w:val="00F75B59"/>
    <w:rsid w:val="00FA17E2"/>
    <w:rsid w:val="00FC14E2"/>
    <w:rsid w:val="00FD6649"/>
    <w:rsid w:val="00FF6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3B2E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平成明朝"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625A6"/>
    <w:pPr>
      <w:widowControl w:val="0"/>
      <w:adjustRightInd w:val="0"/>
      <w:spacing w:line="360" w:lineRule="atLeast"/>
      <w:jc w:val="both"/>
      <w:textAlignment w:val="baseline"/>
    </w:pPr>
    <w:rPr>
      <w:sz w:val="24"/>
    </w:rPr>
  </w:style>
  <w:style w:type="paragraph" w:styleId="1">
    <w:name w:val="heading 1"/>
    <w:basedOn w:val="a"/>
    <w:next w:val="a"/>
    <w:qFormat/>
    <w:rsid w:val="007625A6"/>
    <w:pPr>
      <w:keepNext/>
      <w:jc w:val="center"/>
      <w:outlineLvl w:val="0"/>
    </w:pPr>
    <w:rPr>
      <w:rFonts w:ascii="Helvetica" w:eastAsia="ＭＳ ゴシック" w:hAnsi="Helvetica"/>
      <w:sz w:val="36"/>
    </w:rPr>
  </w:style>
  <w:style w:type="paragraph" w:styleId="2">
    <w:name w:val="heading 2"/>
    <w:basedOn w:val="a"/>
    <w:next w:val="a"/>
    <w:qFormat/>
    <w:rsid w:val="007625A6"/>
    <w:pPr>
      <w:keepNext/>
      <w:outlineLvl w:val="1"/>
    </w:pPr>
    <w:rPr>
      <w:rFonts w:ascii="Helvetica" w:eastAsia="ＭＳ ゴシック" w:hAnsi="Helvetica"/>
      <w:sz w:val="28"/>
    </w:rPr>
  </w:style>
  <w:style w:type="paragraph" w:styleId="3">
    <w:name w:val="heading 3"/>
    <w:basedOn w:val="a"/>
    <w:next w:val="a"/>
    <w:qFormat/>
    <w:rsid w:val="007625A6"/>
    <w:pPr>
      <w:keepNext/>
      <w:outlineLvl w:val="2"/>
    </w:pPr>
    <w:rPr>
      <w:rFonts w:ascii="Helvetica" w:eastAsia="ＭＳ ゴシック" w:hAnsi="Helvetic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8B"/>
    <w:pPr>
      <w:ind w:leftChars="400" w:left="851"/>
    </w:pPr>
  </w:style>
  <w:style w:type="numbering" w:styleId="111111">
    <w:name w:val="Outline List 2"/>
    <w:basedOn w:val="a2"/>
    <w:uiPriority w:val="99"/>
    <w:semiHidden/>
    <w:unhideWhenUsed/>
    <w:rsid w:val="002D788B"/>
    <w:pPr>
      <w:numPr>
        <w:numId w:val="5"/>
      </w:numPr>
    </w:pPr>
  </w:style>
  <w:style w:type="character" w:styleId="a4">
    <w:name w:val="Hyperlink"/>
    <w:basedOn w:val="a0"/>
    <w:uiPriority w:val="99"/>
    <w:unhideWhenUsed/>
    <w:rsid w:val="009B4C6C"/>
    <w:rPr>
      <w:color w:val="0000FF" w:themeColor="hyperlink"/>
      <w:u w:val="single"/>
    </w:rPr>
  </w:style>
  <w:style w:type="character" w:styleId="a5">
    <w:name w:val="FollowedHyperlink"/>
    <w:basedOn w:val="a0"/>
    <w:uiPriority w:val="99"/>
    <w:semiHidden/>
    <w:unhideWhenUsed/>
    <w:rsid w:val="009B4C6C"/>
    <w:rPr>
      <w:color w:val="800080" w:themeColor="followedHyperlink"/>
      <w:u w:val="single"/>
    </w:rPr>
  </w:style>
  <w:style w:type="paragraph" w:styleId="a6">
    <w:name w:val="Balloon Text"/>
    <w:basedOn w:val="a"/>
    <w:link w:val="a7"/>
    <w:uiPriority w:val="99"/>
    <w:semiHidden/>
    <w:unhideWhenUsed/>
    <w:rsid w:val="008843D0"/>
    <w:pPr>
      <w:spacing w:line="240" w:lineRule="auto"/>
    </w:pPr>
    <w:rPr>
      <w:rFonts w:ascii="ヒラギノ角ゴ ProN W3" w:eastAsia="ヒラギノ角ゴ ProN W3"/>
      <w:sz w:val="18"/>
      <w:szCs w:val="18"/>
    </w:rPr>
  </w:style>
  <w:style w:type="character" w:customStyle="1" w:styleId="a7">
    <w:name w:val="吹き出し (文字)"/>
    <w:basedOn w:val="a0"/>
    <w:link w:val="a6"/>
    <w:uiPriority w:val="99"/>
    <w:semiHidden/>
    <w:rsid w:val="008843D0"/>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A911-76F8-A04F-975A-52665021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80</Words>
  <Characters>461</Characters>
  <Application>Microsoft Macintosh Word</Application>
  <DocSecurity>0</DocSecurity>
  <Lines>3</Lines>
  <Paragraphs>1</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ワークショップ</vt:lpstr>
      <vt:lpstr>多世代共創による視覚障害者移動支援システムの開発</vt:lpstr>
      <vt:lpstr>プログラム</vt:lpstr>
    </vt:vector>
  </TitlesOfParts>
  <Company>産業技術総合研究所</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喜一</dc:creator>
  <cp:keywords/>
  <dc:description/>
  <cp:lastModifiedBy>Yoshikazu SEKI</cp:lastModifiedBy>
  <cp:revision>130</cp:revision>
  <dcterms:created xsi:type="dcterms:W3CDTF">2014-12-22T06:36:00Z</dcterms:created>
  <dcterms:modified xsi:type="dcterms:W3CDTF">2016-11-03T15:07:00Z</dcterms:modified>
</cp:coreProperties>
</file>