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012B9" w14:textId="77777777" w:rsidR="00AC1239" w:rsidRDefault="00AC1239" w:rsidP="00801005">
      <w:pPr>
        <w:pStyle w:val="1"/>
        <w:rPr>
          <w:b/>
          <w:bCs/>
        </w:rPr>
      </w:pPr>
      <w:r w:rsidRPr="00AC1239">
        <w:rPr>
          <w:b/>
          <w:bCs/>
        </w:rPr>
        <w:t>ワークショップ</w:t>
      </w:r>
    </w:p>
    <w:p w14:paraId="0C37D3FC" w14:textId="77777777" w:rsidR="00AC1239" w:rsidRDefault="00AC1239" w:rsidP="00801005">
      <w:pPr>
        <w:pStyle w:val="1"/>
      </w:pPr>
      <w:r w:rsidRPr="00AC1239">
        <w:t>多世代共創による視覚障害者移動支援システムの開発</w:t>
      </w:r>
    </w:p>
    <w:p w14:paraId="48B0E3FB" w14:textId="54CC1A5A" w:rsidR="00801005" w:rsidRDefault="00801005" w:rsidP="00801005">
      <w:pPr>
        <w:pStyle w:val="1"/>
      </w:pPr>
      <w:r>
        <w:rPr>
          <w:rFonts w:hint="eastAsia"/>
        </w:rPr>
        <w:t>プログラム</w:t>
      </w:r>
    </w:p>
    <w:p w14:paraId="14824A56" w14:textId="77777777" w:rsidR="00801005" w:rsidRDefault="00801005" w:rsidP="00801005">
      <w:pPr>
        <w:rPr>
          <w:rFonts w:asciiTheme="majorEastAsia" w:eastAsiaTheme="majorEastAsia" w:hAnsiTheme="majorEastAsia"/>
        </w:rPr>
      </w:pPr>
    </w:p>
    <w:p w14:paraId="15BFB11F" w14:textId="6756DE0D" w:rsidR="005F2BA3" w:rsidRPr="0097201F" w:rsidRDefault="005F2BA3" w:rsidP="00D81543">
      <w:pPr>
        <w:rPr>
          <w:rFonts w:asciiTheme="majorEastAsia" w:eastAsiaTheme="majorEastAsia" w:hAnsiTheme="majorEastAsia"/>
          <w:color w:val="FF0000"/>
          <w:sz w:val="32"/>
          <w:szCs w:val="32"/>
        </w:rPr>
      </w:pPr>
      <w:r w:rsidRPr="003267BC">
        <w:rPr>
          <w:rFonts w:asciiTheme="majorEastAsia" w:eastAsiaTheme="majorEastAsia" w:hAnsiTheme="majorEastAsia" w:hint="eastAsia"/>
          <w:sz w:val="32"/>
          <w:szCs w:val="32"/>
        </w:rPr>
        <w:t>日時：20</w:t>
      </w:r>
      <w:r w:rsidR="003566FA">
        <w:rPr>
          <w:rFonts w:asciiTheme="majorEastAsia" w:eastAsiaTheme="majorEastAsia" w:hAnsiTheme="majorEastAsia" w:hint="eastAsia"/>
          <w:sz w:val="32"/>
          <w:szCs w:val="32"/>
        </w:rPr>
        <w:t>1</w:t>
      </w:r>
      <w:r w:rsidR="00556EEC">
        <w:rPr>
          <w:rFonts w:asciiTheme="majorEastAsia" w:eastAsiaTheme="majorEastAsia" w:hAnsiTheme="majorEastAsia"/>
          <w:sz w:val="32"/>
          <w:szCs w:val="32"/>
        </w:rPr>
        <w:t>5</w:t>
      </w:r>
      <w:r w:rsidRPr="003267BC">
        <w:rPr>
          <w:rFonts w:asciiTheme="majorEastAsia" w:eastAsiaTheme="majorEastAsia" w:hAnsiTheme="majorEastAsia" w:hint="eastAsia"/>
          <w:sz w:val="32"/>
          <w:szCs w:val="32"/>
        </w:rPr>
        <w:t>年11月</w:t>
      </w:r>
      <w:r w:rsidR="00556EEC">
        <w:rPr>
          <w:rFonts w:asciiTheme="majorEastAsia" w:eastAsiaTheme="majorEastAsia" w:hAnsiTheme="majorEastAsia"/>
          <w:sz w:val="32"/>
          <w:szCs w:val="32"/>
        </w:rPr>
        <w:t>1</w:t>
      </w:r>
      <w:r w:rsidRPr="003267BC">
        <w:rPr>
          <w:rFonts w:asciiTheme="majorEastAsia" w:eastAsiaTheme="majorEastAsia" w:hAnsiTheme="majorEastAsia" w:hint="eastAsia"/>
          <w:sz w:val="32"/>
          <w:szCs w:val="32"/>
        </w:rPr>
        <w:t>日（</w:t>
      </w:r>
      <w:r w:rsidR="00556EEC">
        <w:rPr>
          <w:rFonts w:asciiTheme="majorEastAsia" w:eastAsiaTheme="majorEastAsia" w:hAnsiTheme="majorEastAsia" w:hint="eastAsia"/>
          <w:sz w:val="32"/>
          <w:szCs w:val="32"/>
        </w:rPr>
        <w:t>日</w:t>
      </w:r>
      <w:r w:rsidRPr="003267BC">
        <w:rPr>
          <w:rFonts w:asciiTheme="majorEastAsia" w:eastAsiaTheme="majorEastAsia" w:hAnsiTheme="majorEastAsia" w:hint="eastAsia"/>
          <w:sz w:val="32"/>
          <w:szCs w:val="32"/>
        </w:rPr>
        <w:t>）</w:t>
      </w:r>
      <w:r w:rsidR="00DD2662" w:rsidRPr="00D539B4">
        <w:rPr>
          <w:rFonts w:asciiTheme="majorEastAsia" w:eastAsiaTheme="majorEastAsia" w:hAnsiTheme="majorEastAsia"/>
          <w:color w:val="000000" w:themeColor="text1"/>
          <w:sz w:val="32"/>
          <w:szCs w:val="32"/>
        </w:rPr>
        <w:t>1</w:t>
      </w:r>
      <w:r w:rsidR="00556EEC">
        <w:rPr>
          <w:rFonts w:asciiTheme="majorEastAsia" w:eastAsiaTheme="majorEastAsia" w:hAnsiTheme="majorEastAsia"/>
          <w:color w:val="000000" w:themeColor="text1"/>
          <w:sz w:val="32"/>
          <w:szCs w:val="32"/>
        </w:rPr>
        <w:t>0</w:t>
      </w:r>
      <w:r w:rsidR="00DD2662" w:rsidRPr="00D539B4">
        <w:rPr>
          <w:rFonts w:asciiTheme="majorEastAsia" w:eastAsiaTheme="majorEastAsia" w:hAnsiTheme="majorEastAsia"/>
          <w:color w:val="000000" w:themeColor="text1"/>
          <w:sz w:val="32"/>
          <w:szCs w:val="32"/>
        </w:rPr>
        <w:t>:00-1</w:t>
      </w:r>
      <w:r w:rsidR="00556EEC">
        <w:rPr>
          <w:rFonts w:asciiTheme="majorEastAsia" w:eastAsiaTheme="majorEastAsia" w:hAnsiTheme="majorEastAsia"/>
          <w:color w:val="000000" w:themeColor="text1"/>
          <w:sz w:val="32"/>
          <w:szCs w:val="32"/>
        </w:rPr>
        <w:t>2</w:t>
      </w:r>
      <w:r w:rsidR="00DD2662" w:rsidRPr="00D539B4">
        <w:rPr>
          <w:rFonts w:asciiTheme="majorEastAsia" w:eastAsiaTheme="majorEastAsia" w:hAnsiTheme="majorEastAsia"/>
          <w:color w:val="000000" w:themeColor="text1"/>
          <w:sz w:val="32"/>
          <w:szCs w:val="32"/>
        </w:rPr>
        <w:t>:00</w:t>
      </w:r>
    </w:p>
    <w:p w14:paraId="75FAC07C" w14:textId="4E4BD52C" w:rsidR="005F2BA3" w:rsidRPr="003267BC" w:rsidRDefault="005F2BA3" w:rsidP="00801005">
      <w:pPr>
        <w:rPr>
          <w:rFonts w:asciiTheme="majorEastAsia" w:eastAsiaTheme="majorEastAsia" w:hAnsiTheme="majorEastAsia"/>
          <w:sz w:val="32"/>
          <w:szCs w:val="32"/>
        </w:rPr>
      </w:pPr>
      <w:r w:rsidRPr="003267BC">
        <w:rPr>
          <w:rFonts w:asciiTheme="majorEastAsia" w:eastAsiaTheme="majorEastAsia" w:hAnsiTheme="majorEastAsia" w:hint="eastAsia"/>
          <w:sz w:val="32"/>
          <w:szCs w:val="32"/>
        </w:rPr>
        <w:t>場所：すみだ産業会館</w:t>
      </w:r>
      <w:r w:rsidR="009A4A1C" w:rsidRPr="003267BC">
        <w:rPr>
          <w:rFonts w:asciiTheme="majorEastAsia" w:eastAsiaTheme="majorEastAsia" w:hAnsiTheme="majorEastAsia"/>
          <w:sz w:val="32"/>
          <w:szCs w:val="32"/>
        </w:rPr>
        <w:t xml:space="preserve"> </w:t>
      </w:r>
      <w:r w:rsidR="00536257" w:rsidRPr="003267BC">
        <w:rPr>
          <w:rFonts w:asciiTheme="majorEastAsia" w:eastAsiaTheme="majorEastAsia" w:hAnsiTheme="majorEastAsia" w:hint="eastAsia"/>
          <w:sz w:val="32"/>
          <w:szCs w:val="32"/>
        </w:rPr>
        <w:t>9階</w:t>
      </w:r>
      <w:r w:rsidR="009A4A1C" w:rsidRPr="003267BC">
        <w:rPr>
          <w:rFonts w:asciiTheme="majorEastAsia" w:eastAsiaTheme="majorEastAsia" w:hAnsiTheme="majorEastAsia"/>
          <w:sz w:val="32"/>
          <w:szCs w:val="32"/>
        </w:rPr>
        <w:t xml:space="preserve"> </w:t>
      </w:r>
      <w:r w:rsidR="00536257" w:rsidRPr="003267BC">
        <w:rPr>
          <w:rFonts w:asciiTheme="majorEastAsia" w:eastAsiaTheme="majorEastAsia" w:hAnsiTheme="majorEastAsia" w:hint="eastAsia"/>
          <w:sz w:val="32"/>
          <w:szCs w:val="32"/>
        </w:rPr>
        <w:t>会議室</w:t>
      </w:r>
      <w:r w:rsidR="00344293">
        <w:rPr>
          <w:rFonts w:asciiTheme="majorEastAsia" w:eastAsiaTheme="majorEastAsia" w:hAnsiTheme="majorEastAsia"/>
          <w:sz w:val="32"/>
          <w:szCs w:val="32"/>
        </w:rPr>
        <w:t>4</w:t>
      </w:r>
    </w:p>
    <w:p w14:paraId="2FB7472A" w14:textId="77777777" w:rsidR="005F2BA3" w:rsidRDefault="005F2BA3" w:rsidP="00801005">
      <w:pPr>
        <w:rPr>
          <w:rFonts w:asciiTheme="majorEastAsia" w:eastAsiaTheme="majorEastAsia" w:hAnsiTheme="majorEastAsia"/>
          <w:sz w:val="32"/>
          <w:szCs w:val="32"/>
        </w:rPr>
      </w:pPr>
    </w:p>
    <w:p w14:paraId="7B895F3C" w14:textId="7DC2F117" w:rsidR="00D0697B" w:rsidRDefault="00D0697B" w:rsidP="00801005">
      <w:pPr>
        <w:rPr>
          <w:rFonts w:asciiTheme="majorEastAsia" w:eastAsiaTheme="majorEastAsia" w:hAnsiTheme="majorEastAsia"/>
          <w:sz w:val="32"/>
          <w:szCs w:val="32"/>
        </w:rPr>
      </w:pPr>
      <w:r>
        <w:rPr>
          <w:rFonts w:asciiTheme="majorEastAsia" w:eastAsiaTheme="majorEastAsia" w:hAnsiTheme="majorEastAsia" w:hint="eastAsia"/>
          <w:sz w:val="32"/>
          <w:szCs w:val="32"/>
        </w:rPr>
        <w:t>趣旨：</w:t>
      </w:r>
    </w:p>
    <w:p w14:paraId="3AA7F897" w14:textId="17EAE4F0" w:rsidR="00D0697B" w:rsidRDefault="00BF28A5" w:rsidP="00BF28A5">
      <w:pPr>
        <w:ind w:leftChars="295" w:left="708" w:right="140"/>
        <w:rPr>
          <w:rFonts w:asciiTheme="majorEastAsia" w:eastAsiaTheme="majorEastAsia" w:hAnsiTheme="majorEastAsia"/>
          <w:sz w:val="32"/>
          <w:szCs w:val="32"/>
        </w:rPr>
      </w:pPr>
      <w:r w:rsidRPr="00BF28A5">
        <w:rPr>
          <w:rFonts w:asciiTheme="majorEastAsia" w:eastAsiaTheme="majorEastAsia" w:hAnsiTheme="majorEastAsia" w:hint="eastAsia"/>
          <w:sz w:val="32"/>
          <w:szCs w:val="32"/>
        </w:rPr>
        <w:t>視覚障害者の移動支援技術の研究は過去40年以上の歴史を持っていますが、結局普及せずに終わっています。我々は現在、一般に普及している情報携帯端末、測位技術、クラウド技術のみを駆使して移動支援を行うシステムの開発に挑戦しています。またこのシステムを通して、多世代共創による地域の視覚障害者支援のコミュニティデザインを行う手法を確立しようと試みています。本ワークショップでは、この挑戦についてご説明します。</w:t>
      </w:r>
    </w:p>
    <w:p w14:paraId="52044D23" w14:textId="77777777" w:rsidR="00E129E1" w:rsidRPr="003267BC" w:rsidRDefault="00E129E1" w:rsidP="00BF28A5">
      <w:pPr>
        <w:ind w:leftChars="295" w:left="708" w:right="140"/>
        <w:rPr>
          <w:rFonts w:asciiTheme="majorEastAsia" w:eastAsiaTheme="majorEastAsia" w:hAnsiTheme="majorEastAsia"/>
          <w:sz w:val="32"/>
          <w:szCs w:val="32"/>
        </w:rPr>
      </w:pPr>
    </w:p>
    <w:p w14:paraId="5F87A2DA" w14:textId="42CBDBA2" w:rsidR="00D81543" w:rsidRPr="003267BC" w:rsidRDefault="00D81543" w:rsidP="00801005">
      <w:pPr>
        <w:rPr>
          <w:rFonts w:asciiTheme="majorEastAsia" w:eastAsiaTheme="majorEastAsia" w:hAnsiTheme="majorEastAsia"/>
          <w:sz w:val="32"/>
          <w:szCs w:val="32"/>
        </w:rPr>
      </w:pPr>
      <w:r w:rsidRPr="003267BC">
        <w:rPr>
          <w:rFonts w:asciiTheme="majorEastAsia" w:eastAsiaTheme="majorEastAsia" w:hAnsiTheme="majorEastAsia" w:hint="eastAsia"/>
          <w:sz w:val="32"/>
          <w:szCs w:val="32"/>
        </w:rPr>
        <w:t>内容：</w:t>
      </w:r>
    </w:p>
    <w:p w14:paraId="52D4137E" w14:textId="2EF2BBC6" w:rsidR="005F2BA3" w:rsidRPr="002B4F58" w:rsidRDefault="005F2BA3" w:rsidP="00593D77">
      <w:pPr>
        <w:pStyle w:val="a3"/>
        <w:numPr>
          <w:ilvl w:val="0"/>
          <w:numId w:val="7"/>
        </w:numPr>
        <w:tabs>
          <w:tab w:val="left" w:pos="5387"/>
        </w:tabs>
        <w:ind w:leftChars="0" w:left="1134"/>
        <w:rPr>
          <w:rFonts w:asciiTheme="majorEastAsia" w:eastAsiaTheme="majorEastAsia" w:hAnsiTheme="majorEastAsia"/>
          <w:sz w:val="32"/>
          <w:szCs w:val="32"/>
        </w:rPr>
      </w:pPr>
      <w:r w:rsidRPr="003267BC">
        <w:rPr>
          <w:rFonts w:asciiTheme="majorEastAsia" w:eastAsiaTheme="majorEastAsia" w:hAnsiTheme="majorEastAsia" w:hint="eastAsia"/>
          <w:sz w:val="32"/>
          <w:szCs w:val="32"/>
        </w:rPr>
        <w:t>開会の挨拶</w:t>
      </w:r>
      <w:r w:rsidR="00593D77">
        <w:rPr>
          <w:rFonts w:asciiTheme="majorEastAsia" w:eastAsiaTheme="majorEastAsia" w:hAnsiTheme="majorEastAsia" w:hint="eastAsia"/>
          <w:sz w:val="32"/>
          <w:szCs w:val="32"/>
        </w:rPr>
        <w:tab/>
        <w:t>関喜一（</w:t>
      </w:r>
      <w:r w:rsidR="00D17077">
        <w:rPr>
          <w:rFonts w:asciiTheme="majorEastAsia" w:eastAsiaTheme="majorEastAsia" w:hAnsiTheme="majorEastAsia" w:hint="eastAsia"/>
          <w:sz w:val="32"/>
          <w:szCs w:val="32"/>
        </w:rPr>
        <w:t>産総研</w:t>
      </w:r>
      <w:r w:rsidR="00593D77">
        <w:rPr>
          <w:rFonts w:asciiTheme="majorEastAsia" w:eastAsiaTheme="majorEastAsia" w:hAnsiTheme="majorEastAsia" w:hint="eastAsia"/>
          <w:sz w:val="32"/>
          <w:szCs w:val="32"/>
        </w:rPr>
        <w:t>）</w:t>
      </w:r>
    </w:p>
    <w:p w14:paraId="74F11BF1" w14:textId="5A838ED7" w:rsidR="005F2BA3" w:rsidRPr="002B4F58" w:rsidRDefault="005F2BA3" w:rsidP="00593D77">
      <w:pPr>
        <w:pStyle w:val="a3"/>
        <w:numPr>
          <w:ilvl w:val="0"/>
          <w:numId w:val="7"/>
        </w:numPr>
        <w:tabs>
          <w:tab w:val="left" w:pos="5387"/>
        </w:tabs>
        <w:ind w:leftChars="0" w:left="1134"/>
        <w:rPr>
          <w:rFonts w:asciiTheme="majorEastAsia" w:eastAsiaTheme="majorEastAsia" w:hAnsiTheme="majorEastAsia"/>
          <w:sz w:val="32"/>
          <w:szCs w:val="32"/>
        </w:rPr>
      </w:pPr>
      <w:r w:rsidRPr="003267BC">
        <w:rPr>
          <w:rFonts w:asciiTheme="majorEastAsia" w:eastAsiaTheme="majorEastAsia" w:hAnsiTheme="majorEastAsia" w:hint="eastAsia"/>
          <w:sz w:val="32"/>
          <w:szCs w:val="32"/>
        </w:rPr>
        <w:t>プロジェクト概要説明</w:t>
      </w:r>
      <w:r w:rsidR="00593D77">
        <w:rPr>
          <w:rFonts w:asciiTheme="majorEastAsia" w:eastAsiaTheme="majorEastAsia" w:hAnsiTheme="majorEastAsia" w:hint="eastAsia"/>
          <w:sz w:val="32"/>
          <w:szCs w:val="32"/>
        </w:rPr>
        <w:tab/>
        <w:t>関喜一（</w:t>
      </w:r>
      <w:r w:rsidR="00D17077">
        <w:rPr>
          <w:rFonts w:asciiTheme="majorEastAsia" w:eastAsiaTheme="majorEastAsia" w:hAnsiTheme="majorEastAsia" w:hint="eastAsia"/>
          <w:sz w:val="32"/>
          <w:szCs w:val="32"/>
        </w:rPr>
        <w:t>産総研</w:t>
      </w:r>
      <w:r w:rsidR="00593D77">
        <w:rPr>
          <w:rFonts w:asciiTheme="majorEastAsia" w:eastAsiaTheme="majorEastAsia" w:hAnsiTheme="majorEastAsia" w:hint="eastAsia"/>
          <w:sz w:val="32"/>
          <w:szCs w:val="32"/>
        </w:rPr>
        <w:t>）</w:t>
      </w:r>
    </w:p>
    <w:p w14:paraId="5DEFF071" w14:textId="1819F1AC" w:rsidR="00AC1239" w:rsidRPr="005B0061" w:rsidRDefault="005B0061" w:rsidP="005B0061">
      <w:pPr>
        <w:pStyle w:val="a3"/>
        <w:numPr>
          <w:ilvl w:val="0"/>
          <w:numId w:val="7"/>
        </w:numPr>
        <w:tabs>
          <w:tab w:val="left" w:pos="5670"/>
          <w:tab w:val="left" w:pos="6237"/>
        </w:tabs>
        <w:ind w:leftChars="0" w:left="1134"/>
        <w:rPr>
          <w:rFonts w:asciiTheme="majorEastAsia" w:eastAsiaTheme="majorEastAsia" w:hAnsiTheme="majorEastAsia"/>
          <w:sz w:val="32"/>
          <w:szCs w:val="32"/>
        </w:rPr>
      </w:pPr>
      <w:r w:rsidRPr="005B0061">
        <w:rPr>
          <w:rFonts w:asciiTheme="majorEastAsia" w:eastAsiaTheme="majorEastAsia" w:hAnsiTheme="majorEastAsia" w:hint="eastAsia"/>
          <w:sz w:val="32"/>
          <w:szCs w:val="32"/>
        </w:rPr>
        <w:t>各要素技術の説明</w:t>
      </w:r>
    </w:p>
    <w:p w14:paraId="1BCDDD59" w14:textId="57B74CA8" w:rsidR="009D3395" w:rsidRDefault="009D3395" w:rsidP="009E7DBF">
      <w:pPr>
        <w:pStyle w:val="a3"/>
        <w:numPr>
          <w:ilvl w:val="1"/>
          <w:numId w:val="13"/>
        </w:numPr>
        <w:tabs>
          <w:tab w:val="left" w:pos="1843"/>
          <w:tab w:val="left" w:pos="5387"/>
        </w:tabs>
        <w:ind w:leftChars="0" w:firstLineChars="177" w:firstLine="566"/>
        <w:rPr>
          <w:rFonts w:asciiTheme="majorEastAsia" w:eastAsiaTheme="majorEastAsia" w:hAnsiTheme="majorEastAsia" w:hint="eastAsia"/>
          <w:sz w:val="32"/>
          <w:szCs w:val="32"/>
        </w:rPr>
      </w:pPr>
      <w:r>
        <w:rPr>
          <w:rFonts w:asciiTheme="majorEastAsia" w:eastAsiaTheme="majorEastAsia" w:hAnsiTheme="majorEastAsia" w:hint="eastAsia"/>
          <w:sz w:val="32"/>
          <w:szCs w:val="32"/>
        </w:rPr>
        <w:t>産総研</w:t>
      </w:r>
      <w:r w:rsidR="009E7DBF">
        <w:rPr>
          <w:rFonts w:asciiTheme="majorEastAsia" w:eastAsiaTheme="majorEastAsia" w:hAnsiTheme="majorEastAsia"/>
          <w:sz w:val="32"/>
          <w:szCs w:val="32"/>
        </w:rPr>
        <w:t>1</w:t>
      </w:r>
      <w:r w:rsidR="001A39B6">
        <w:rPr>
          <w:rFonts w:asciiTheme="majorEastAsia" w:eastAsiaTheme="majorEastAsia" w:hAnsiTheme="majorEastAsia" w:hint="eastAsia"/>
          <w:sz w:val="32"/>
          <w:szCs w:val="32"/>
        </w:rPr>
        <w:tab/>
      </w:r>
      <w:r w:rsidR="00497D37">
        <w:rPr>
          <w:rFonts w:asciiTheme="majorEastAsia" w:eastAsiaTheme="majorEastAsia" w:hAnsiTheme="majorEastAsia" w:hint="eastAsia"/>
          <w:sz w:val="32"/>
          <w:szCs w:val="32"/>
        </w:rPr>
        <w:t>井上拓晃</w:t>
      </w:r>
      <w:r w:rsidR="00497D37" w:rsidRPr="009E7DBF">
        <w:rPr>
          <w:rFonts w:asciiTheme="majorEastAsia" w:eastAsiaTheme="majorEastAsia" w:hAnsiTheme="majorEastAsia" w:hint="eastAsia"/>
          <w:sz w:val="32"/>
          <w:szCs w:val="32"/>
        </w:rPr>
        <w:t>（産総研）</w:t>
      </w:r>
    </w:p>
    <w:p w14:paraId="47B87D4E" w14:textId="5DF928C8" w:rsidR="009E7DBF" w:rsidRPr="009E7DBF" w:rsidRDefault="009E7DBF" w:rsidP="009E7DBF">
      <w:pPr>
        <w:pStyle w:val="a3"/>
        <w:numPr>
          <w:ilvl w:val="1"/>
          <w:numId w:val="13"/>
        </w:numPr>
        <w:tabs>
          <w:tab w:val="left" w:pos="1843"/>
          <w:tab w:val="left" w:pos="5387"/>
        </w:tabs>
        <w:ind w:leftChars="0" w:firstLineChars="177" w:firstLine="566"/>
        <w:rPr>
          <w:rFonts w:asciiTheme="majorEastAsia" w:eastAsiaTheme="majorEastAsia" w:hAnsiTheme="majorEastAsia"/>
          <w:sz w:val="32"/>
          <w:szCs w:val="32"/>
        </w:rPr>
      </w:pPr>
      <w:r>
        <w:rPr>
          <w:rFonts w:asciiTheme="majorEastAsia" w:eastAsiaTheme="majorEastAsia" w:hAnsiTheme="majorEastAsia" w:hint="eastAsia"/>
          <w:sz w:val="32"/>
          <w:szCs w:val="32"/>
        </w:rPr>
        <w:t>産総研</w:t>
      </w:r>
      <w:r>
        <w:rPr>
          <w:rFonts w:asciiTheme="majorEastAsia" w:eastAsiaTheme="majorEastAsia" w:hAnsiTheme="majorEastAsia"/>
          <w:sz w:val="32"/>
          <w:szCs w:val="32"/>
        </w:rPr>
        <w:t>2</w:t>
      </w:r>
      <w:r>
        <w:rPr>
          <w:rFonts w:asciiTheme="majorEastAsia" w:eastAsiaTheme="majorEastAsia" w:hAnsiTheme="majorEastAsia"/>
          <w:sz w:val="32"/>
          <w:szCs w:val="32"/>
        </w:rPr>
        <w:tab/>
      </w:r>
      <w:r>
        <w:rPr>
          <w:rFonts w:asciiTheme="majorEastAsia" w:eastAsiaTheme="majorEastAsia" w:hAnsiTheme="majorEastAsia" w:hint="eastAsia"/>
          <w:sz w:val="32"/>
          <w:szCs w:val="32"/>
        </w:rPr>
        <w:t>蔵田武志</w:t>
      </w:r>
      <w:r w:rsidRPr="009E7DBF">
        <w:rPr>
          <w:rFonts w:asciiTheme="majorEastAsia" w:eastAsiaTheme="majorEastAsia" w:hAnsiTheme="majorEastAsia" w:hint="eastAsia"/>
          <w:sz w:val="32"/>
          <w:szCs w:val="32"/>
        </w:rPr>
        <w:t>（産総研）</w:t>
      </w:r>
    </w:p>
    <w:p w14:paraId="06DC28B1" w14:textId="1275A40E" w:rsidR="009D3395" w:rsidRDefault="00477BB9" w:rsidP="005B0061">
      <w:pPr>
        <w:pStyle w:val="a3"/>
        <w:numPr>
          <w:ilvl w:val="1"/>
          <w:numId w:val="13"/>
        </w:numPr>
        <w:tabs>
          <w:tab w:val="left" w:pos="1843"/>
          <w:tab w:val="left" w:pos="5387"/>
        </w:tabs>
        <w:ind w:leftChars="0" w:firstLineChars="177" w:firstLine="566"/>
        <w:rPr>
          <w:rFonts w:asciiTheme="majorEastAsia" w:eastAsiaTheme="majorEastAsia" w:hAnsiTheme="majorEastAsia"/>
          <w:sz w:val="32"/>
          <w:szCs w:val="32"/>
        </w:rPr>
      </w:pPr>
      <w:r>
        <w:rPr>
          <w:rFonts w:asciiTheme="majorEastAsia" w:eastAsiaTheme="majorEastAsia" w:hAnsiTheme="majorEastAsia" w:hint="eastAsia"/>
          <w:sz w:val="32"/>
          <w:szCs w:val="32"/>
        </w:rPr>
        <w:t>静岡県立大</w:t>
      </w:r>
      <w:r w:rsidR="00497D37">
        <w:rPr>
          <w:rFonts w:asciiTheme="majorEastAsia" w:eastAsiaTheme="majorEastAsia" w:hAnsiTheme="majorEastAsia" w:hint="eastAsia"/>
          <w:sz w:val="32"/>
          <w:szCs w:val="32"/>
        </w:rPr>
        <w:tab/>
        <w:t>石川准（静岡県立大）</w:t>
      </w:r>
    </w:p>
    <w:p w14:paraId="02FD2A03" w14:textId="37367DB7" w:rsidR="00477BB9" w:rsidRDefault="00477BB9" w:rsidP="005B0061">
      <w:pPr>
        <w:pStyle w:val="a3"/>
        <w:numPr>
          <w:ilvl w:val="1"/>
          <w:numId w:val="13"/>
        </w:numPr>
        <w:tabs>
          <w:tab w:val="left" w:pos="1843"/>
          <w:tab w:val="left" w:pos="5387"/>
        </w:tabs>
        <w:ind w:leftChars="0" w:firstLineChars="177" w:firstLine="566"/>
        <w:rPr>
          <w:rFonts w:asciiTheme="majorEastAsia" w:eastAsiaTheme="majorEastAsia" w:hAnsiTheme="majorEastAsia"/>
          <w:sz w:val="32"/>
          <w:szCs w:val="32"/>
        </w:rPr>
      </w:pPr>
      <w:r>
        <w:rPr>
          <w:rFonts w:asciiTheme="majorEastAsia" w:eastAsiaTheme="majorEastAsia" w:hAnsiTheme="majorEastAsia" w:hint="eastAsia"/>
          <w:sz w:val="32"/>
          <w:szCs w:val="32"/>
        </w:rPr>
        <w:t>神戸大</w:t>
      </w:r>
      <w:r w:rsidR="0046618B">
        <w:rPr>
          <w:rFonts w:asciiTheme="majorEastAsia" w:eastAsiaTheme="majorEastAsia" w:hAnsiTheme="majorEastAsia" w:hint="eastAsia"/>
          <w:sz w:val="32"/>
          <w:szCs w:val="32"/>
        </w:rPr>
        <w:tab/>
        <w:t>喜多伸一（神戸大）</w:t>
      </w:r>
    </w:p>
    <w:p w14:paraId="779208A7" w14:textId="412E810D" w:rsidR="00477BB9" w:rsidRDefault="00477BB9" w:rsidP="005B0061">
      <w:pPr>
        <w:pStyle w:val="a3"/>
        <w:numPr>
          <w:ilvl w:val="1"/>
          <w:numId w:val="13"/>
        </w:numPr>
        <w:tabs>
          <w:tab w:val="left" w:pos="1843"/>
          <w:tab w:val="left" w:pos="5387"/>
        </w:tabs>
        <w:ind w:leftChars="0" w:firstLineChars="177" w:firstLine="566"/>
        <w:rPr>
          <w:rFonts w:asciiTheme="majorEastAsia" w:eastAsiaTheme="majorEastAsia" w:hAnsiTheme="majorEastAsia"/>
          <w:sz w:val="32"/>
          <w:szCs w:val="32"/>
        </w:rPr>
      </w:pPr>
      <w:r>
        <w:rPr>
          <w:rFonts w:asciiTheme="majorEastAsia" w:eastAsiaTheme="majorEastAsia" w:hAnsiTheme="majorEastAsia" w:hint="eastAsia"/>
          <w:sz w:val="32"/>
          <w:szCs w:val="32"/>
        </w:rPr>
        <w:t>新潟大</w:t>
      </w:r>
      <w:r w:rsidR="0046618B">
        <w:rPr>
          <w:rFonts w:asciiTheme="majorEastAsia" w:eastAsiaTheme="majorEastAsia" w:hAnsiTheme="majorEastAsia" w:hint="eastAsia"/>
          <w:sz w:val="32"/>
          <w:szCs w:val="32"/>
        </w:rPr>
        <w:tab/>
        <w:t>渡辺哲也（新潟大）</w:t>
      </w:r>
    </w:p>
    <w:p w14:paraId="434DD6F8" w14:textId="68E0C1E2" w:rsidR="00477BB9" w:rsidRPr="002B4F58" w:rsidRDefault="00477BB9" w:rsidP="005B0061">
      <w:pPr>
        <w:pStyle w:val="a3"/>
        <w:numPr>
          <w:ilvl w:val="1"/>
          <w:numId w:val="13"/>
        </w:numPr>
        <w:tabs>
          <w:tab w:val="left" w:pos="1843"/>
          <w:tab w:val="left" w:pos="5387"/>
        </w:tabs>
        <w:ind w:leftChars="0" w:firstLineChars="177" w:firstLine="566"/>
        <w:rPr>
          <w:rFonts w:asciiTheme="majorEastAsia" w:eastAsiaTheme="majorEastAsia" w:hAnsiTheme="majorEastAsia"/>
          <w:sz w:val="32"/>
          <w:szCs w:val="32"/>
        </w:rPr>
      </w:pPr>
      <w:r>
        <w:rPr>
          <w:rFonts w:asciiTheme="majorEastAsia" w:eastAsiaTheme="majorEastAsia" w:hAnsiTheme="majorEastAsia" w:hint="eastAsia"/>
          <w:sz w:val="32"/>
          <w:szCs w:val="32"/>
        </w:rPr>
        <w:t>筑波大</w:t>
      </w:r>
      <w:r w:rsidR="007C3405">
        <w:rPr>
          <w:rFonts w:asciiTheme="majorEastAsia" w:eastAsiaTheme="majorEastAsia" w:hAnsiTheme="majorEastAsia" w:hint="eastAsia"/>
          <w:sz w:val="32"/>
          <w:szCs w:val="32"/>
        </w:rPr>
        <w:tab/>
        <w:t>亀田能成（筑波大）</w:t>
      </w:r>
    </w:p>
    <w:p w14:paraId="115215B6" w14:textId="77777777" w:rsidR="00B3253C" w:rsidRDefault="00F5735D" w:rsidP="005B0061">
      <w:pPr>
        <w:pStyle w:val="a3"/>
        <w:numPr>
          <w:ilvl w:val="0"/>
          <w:numId w:val="13"/>
        </w:numPr>
        <w:tabs>
          <w:tab w:val="left" w:pos="5387"/>
        </w:tabs>
        <w:ind w:leftChars="0" w:left="1134"/>
        <w:rPr>
          <w:rFonts w:asciiTheme="majorEastAsia" w:eastAsiaTheme="majorEastAsia" w:hAnsiTheme="majorEastAsia"/>
          <w:sz w:val="32"/>
          <w:szCs w:val="32"/>
        </w:rPr>
      </w:pPr>
      <w:r w:rsidRPr="00F5735D">
        <w:rPr>
          <w:rFonts w:asciiTheme="majorEastAsia" w:eastAsiaTheme="majorEastAsia" w:hAnsiTheme="majorEastAsia" w:hint="eastAsia"/>
          <w:sz w:val="32"/>
          <w:szCs w:val="32"/>
        </w:rPr>
        <w:t>各要素技術を自由に体験</w:t>
      </w:r>
    </w:p>
    <w:p w14:paraId="0511EFAC" w14:textId="5CD87083" w:rsidR="00B3253C" w:rsidRPr="00B3253C" w:rsidRDefault="00B3253C" w:rsidP="005B0061">
      <w:pPr>
        <w:pStyle w:val="a3"/>
        <w:numPr>
          <w:ilvl w:val="1"/>
          <w:numId w:val="13"/>
        </w:numPr>
        <w:tabs>
          <w:tab w:val="left" w:pos="1843"/>
          <w:tab w:val="left" w:pos="5387"/>
        </w:tabs>
        <w:ind w:leftChars="0" w:firstLineChars="177" w:firstLine="566"/>
        <w:rPr>
          <w:rFonts w:asciiTheme="majorEastAsia" w:eastAsiaTheme="majorEastAsia" w:hAnsiTheme="majorEastAsia"/>
          <w:sz w:val="32"/>
          <w:szCs w:val="32"/>
        </w:rPr>
      </w:pPr>
      <w:r w:rsidRPr="00B3253C">
        <w:rPr>
          <w:rFonts w:asciiTheme="majorEastAsia" w:eastAsiaTheme="majorEastAsia" w:hAnsiTheme="majorEastAsia"/>
          <w:sz w:val="32"/>
          <w:szCs w:val="32"/>
        </w:rPr>
        <w:t>AR</w:t>
      </w:r>
      <w:r w:rsidRPr="00B3253C">
        <w:rPr>
          <w:rFonts w:asciiTheme="majorEastAsia" w:eastAsiaTheme="majorEastAsia" w:hAnsiTheme="majorEastAsia" w:hint="eastAsia"/>
          <w:sz w:val="32"/>
          <w:szCs w:val="32"/>
        </w:rPr>
        <w:t>触地図</w:t>
      </w:r>
      <w:r w:rsidRPr="00B3253C">
        <w:rPr>
          <w:rFonts w:asciiTheme="majorEastAsia" w:eastAsiaTheme="majorEastAsia" w:hAnsiTheme="majorEastAsia" w:hint="eastAsia"/>
          <w:sz w:val="32"/>
          <w:szCs w:val="32"/>
        </w:rPr>
        <w:tab/>
        <w:t>蔵田武志</w:t>
      </w:r>
      <w:bookmarkStart w:id="0" w:name="_GoBack"/>
      <w:bookmarkEnd w:id="0"/>
      <w:r w:rsidRPr="00B3253C">
        <w:rPr>
          <w:rFonts w:asciiTheme="majorEastAsia" w:eastAsiaTheme="majorEastAsia" w:hAnsiTheme="majorEastAsia" w:hint="eastAsia"/>
          <w:sz w:val="32"/>
          <w:szCs w:val="32"/>
        </w:rPr>
        <w:t>（産総研）</w:t>
      </w:r>
    </w:p>
    <w:p w14:paraId="1C2439EE" w14:textId="77777777" w:rsidR="00B3253C" w:rsidRPr="00B3253C" w:rsidRDefault="00B3253C" w:rsidP="005B0061">
      <w:pPr>
        <w:pStyle w:val="a3"/>
        <w:numPr>
          <w:ilvl w:val="1"/>
          <w:numId w:val="13"/>
        </w:numPr>
        <w:tabs>
          <w:tab w:val="left" w:pos="1843"/>
          <w:tab w:val="left" w:pos="5387"/>
        </w:tabs>
        <w:ind w:leftChars="0" w:firstLineChars="177" w:firstLine="566"/>
        <w:rPr>
          <w:rFonts w:asciiTheme="majorEastAsia" w:eastAsiaTheme="majorEastAsia" w:hAnsiTheme="majorEastAsia"/>
          <w:sz w:val="32"/>
          <w:szCs w:val="32"/>
        </w:rPr>
      </w:pPr>
      <w:r w:rsidRPr="00B3253C">
        <w:rPr>
          <w:rFonts w:asciiTheme="majorEastAsia" w:eastAsiaTheme="majorEastAsia" w:hAnsiTheme="majorEastAsia" w:hint="eastAsia"/>
          <w:sz w:val="32"/>
          <w:szCs w:val="32"/>
        </w:rPr>
        <w:t>手指</w:t>
      </w:r>
      <w:r w:rsidRPr="00B3253C">
        <w:rPr>
          <w:rFonts w:asciiTheme="majorEastAsia" w:eastAsiaTheme="majorEastAsia" w:hAnsiTheme="majorEastAsia"/>
          <w:sz w:val="32"/>
          <w:szCs w:val="32"/>
        </w:rPr>
        <w:t>IF</w:t>
      </w:r>
      <w:r w:rsidRPr="00B3253C">
        <w:rPr>
          <w:rFonts w:asciiTheme="majorEastAsia" w:eastAsiaTheme="majorEastAsia" w:hAnsiTheme="majorEastAsia"/>
          <w:sz w:val="32"/>
          <w:szCs w:val="32"/>
        </w:rPr>
        <w:tab/>
      </w:r>
      <w:r w:rsidRPr="00B3253C">
        <w:rPr>
          <w:rFonts w:asciiTheme="majorEastAsia" w:eastAsiaTheme="majorEastAsia" w:hAnsiTheme="majorEastAsia" w:hint="eastAsia"/>
          <w:sz w:val="32"/>
          <w:szCs w:val="32"/>
        </w:rPr>
        <w:t>亀田能成（筑波大）</w:t>
      </w:r>
    </w:p>
    <w:p w14:paraId="5B487088" w14:textId="60B5369D" w:rsidR="00B3253C" w:rsidRPr="00B3253C" w:rsidRDefault="00B3253C" w:rsidP="005B0061">
      <w:pPr>
        <w:pStyle w:val="a3"/>
        <w:numPr>
          <w:ilvl w:val="1"/>
          <w:numId w:val="13"/>
        </w:numPr>
        <w:tabs>
          <w:tab w:val="left" w:pos="1843"/>
          <w:tab w:val="left" w:pos="5387"/>
        </w:tabs>
        <w:ind w:leftChars="0" w:firstLineChars="177" w:firstLine="566"/>
        <w:rPr>
          <w:rFonts w:asciiTheme="majorEastAsia" w:eastAsiaTheme="majorEastAsia" w:hAnsiTheme="majorEastAsia"/>
          <w:sz w:val="32"/>
          <w:szCs w:val="32"/>
        </w:rPr>
      </w:pPr>
      <w:r w:rsidRPr="00B3253C">
        <w:rPr>
          <w:rFonts w:asciiTheme="majorEastAsia" w:eastAsiaTheme="majorEastAsia" w:hAnsiTheme="majorEastAsia" w:hint="eastAsia"/>
          <w:sz w:val="32"/>
          <w:szCs w:val="32"/>
        </w:rPr>
        <w:t>骨導</w:t>
      </w:r>
      <w:r w:rsidRPr="00B3253C">
        <w:rPr>
          <w:rFonts w:asciiTheme="majorEastAsia" w:eastAsiaTheme="majorEastAsia" w:hAnsiTheme="majorEastAsia"/>
          <w:sz w:val="32"/>
          <w:szCs w:val="32"/>
        </w:rPr>
        <w:t>3</w:t>
      </w:r>
      <w:r w:rsidRPr="00B3253C">
        <w:rPr>
          <w:rFonts w:asciiTheme="majorEastAsia" w:eastAsiaTheme="majorEastAsia" w:hAnsiTheme="majorEastAsia" w:hint="eastAsia"/>
          <w:sz w:val="32"/>
          <w:szCs w:val="32"/>
        </w:rPr>
        <w:t>次元音響</w:t>
      </w:r>
      <w:r w:rsidRPr="00B3253C">
        <w:rPr>
          <w:rFonts w:asciiTheme="majorEastAsia" w:eastAsiaTheme="majorEastAsia" w:hAnsiTheme="majorEastAsia" w:hint="eastAsia"/>
          <w:sz w:val="32"/>
          <w:szCs w:val="32"/>
        </w:rPr>
        <w:tab/>
        <w:t>井上拓晃（産総研）</w:t>
      </w:r>
    </w:p>
    <w:p w14:paraId="2A794121" w14:textId="2C697377" w:rsidR="00F5735D" w:rsidRPr="00B3253C" w:rsidRDefault="00B3253C" w:rsidP="005B0061">
      <w:pPr>
        <w:pStyle w:val="a3"/>
        <w:numPr>
          <w:ilvl w:val="0"/>
          <w:numId w:val="13"/>
        </w:numPr>
        <w:tabs>
          <w:tab w:val="left" w:pos="5387"/>
        </w:tabs>
        <w:ind w:leftChars="0" w:left="1134"/>
        <w:rPr>
          <w:rFonts w:asciiTheme="majorEastAsia" w:eastAsiaTheme="majorEastAsia" w:hAnsiTheme="majorEastAsia"/>
          <w:sz w:val="32"/>
          <w:szCs w:val="32"/>
        </w:rPr>
      </w:pPr>
      <w:r w:rsidRPr="00B3253C">
        <w:rPr>
          <w:rFonts w:asciiTheme="majorEastAsia" w:eastAsiaTheme="majorEastAsia" w:hAnsiTheme="majorEastAsia" w:hint="eastAsia"/>
          <w:sz w:val="32"/>
          <w:szCs w:val="32"/>
        </w:rPr>
        <w:t>閉会の挨拶</w:t>
      </w:r>
      <w:r w:rsidRPr="00B3253C">
        <w:rPr>
          <w:rFonts w:asciiTheme="majorEastAsia" w:eastAsiaTheme="majorEastAsia" w:hAnsiTheme="majorEastAsia" w:hint="eastAsia"/>
          <w:sz w:val="32"/>
          <w:szCs w:val="32"/>
        </w:rPr>
        <w:tab/>
        <w:t>関喜一（産総研）</w:t>
      </w:r>
    </w:p>
    <w:p w14:paraId="63912A5C" w14:textId="7E2FCCA2" w:rsidR="003267BC" w:rsidRPr="00B33912" w:rsidRDefault="003267BC" w:rsidP="00FA13BC">
      <w:pPr>
        <w:tabs>
          <w:tab w:val="left" w:pos="5670"/>
          <w:tab w:val="left" w:pos="6237"/>
        </w:tabs>
        <w:spacing w:line="480" w:lineRule="auto"/>
        <w:rPr>
          <w:rFonts w:asciiTheme="majorEastAsia" w:eastAsiaTheme="majorEastAsia" w:hAnsiTheme="majorEastAsia"/>
        </w:rPr>
      </w:pPr>
    </w:p>
    <w:sectPr w:rsidR="003267BC" w:rsidRPr="00B33912" w:rsidSect="002C199B">
      <w:pgSz w:w="11906" w:h="16838"/>
      <w:pgMar w:top="1134" w:right="1134" w:bottom="1134" w:left="1134"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平成明朝">
    <w:altName w:val="ＭＳ 明朝"/>
    <w:charset w:val="4E"/>
    <w:family w:val="auto"/>
    <w:pitch w:val="variable"/>
    <w:sig w:usb0="00000007" w:usb1="08070000" w:usb2="01000417" w:usb3="00000000" w:csb0="00020293"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ヒラギノ角ゴ ProN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43B7D"/>
    <w:multiLevelType w:val="hybridMultilevel"/>
    <w:tmpl w:val="C8D4EE9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0C735893"/>
    <w:multiLevelType w:val="multilevel"/>
    <w:tmpl w:val="0409001F"/>
    <w:styleLink w:val="11111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13597213"/>
    <w:multiLevelType w:val="multilevel"/>
    <w:tmpl w:val="0409001F"/>
    <w:numStyleLink w:val="111111"/>
  </w:abstractNum>
  <w:abstractNum w:abstractNumId="3">
    <w:nsid w:val="17780A1E"/>
    <w:multiLevelType w:val="hybridMultilevel"/>
    <w:tmpl w:val="E558E5C4"/>
    <w:lvl w:ilvl="0" w:tplc="04090001">
      <w:start w:val="1"/>
      <w:numFmt w:val="bullet"/>
      <w:lvlText w:val=""/>
      <w:lvlJc w:val="left"/>
      <w:pPr>
        <w:ind w:left="1333" w:hanging="480"/>
      </w:pPr>
      <w:rPr>
        <w:rFonts w:ascii="Wingdings" w:hAnsi="Wingdings" w:hint="default"/>
      </w:rPr>
    </w:lvl>
    <w:lvl w:ilvl="1" w:tplc="0409000B" w:tentative="1">
      <w:start w:val="1"/>
      <w:numFmt w:val="bullet"/>
      <w:lvlText w:val=""/>
      <w:lvlJc w:val="left"/>
      <w:pPr>
        <w:ind w:left="1813" w:hanging="480"/>
      </w:pPr>
      <w:rPr>
        <w:rFonts w:ascii="Wingdings" w:hAnsi="Wingdings" w:hint="default"/>
      </w:rPr>
    </w:lvl>
    <w:lvl w:ilvl="2" w:tplc="0409000D" w:tentative="1">
      <w:start w:val="1"/>
      <w:numFmt w:val="bullet"/>
      <w:lvlText w:val=""/>
      <w:lvlJc w:val="left"/>
      <w:pPr>
        <w:ind w:left="2293" w:hanging="480"/>
      </w:pPr>
      <w:rPr>
        <w:rFonts w:ascii="Wingdings" w:hAnsi="Wingdings" w:hint="default"/>
      </w:rPr>
    </w:lvl>
    <w:lvl w:ilvl="3" w:tplc="04090001" w:tentative="1">
      <w:start w:val="1"/>
      <w:numFmt w:val="bullet"/>
      <w:lvlText w:val=""/>
      <w:lvlJc w:val="left"/>
      <w:pPr>
        <w:ind w:left="2773" w:hanging="480"/>
      </w:pPr>
      <w:rPr>
        <w:rFonts w:ascii="Wingdings" w:hAnsi="Wingdings" w:hint="default"/>
      </w:rPr>
    </w:lvl>
    <w:lvl w:ilvl="4" w:tplc="0409000B" w:tentative="1">
      <w:start w:val="1"/>
      <w:numFmt w:val="bullet"/>
      <w:lvlText w:val=""/>
      <w:lvlJc w:val="left"/>
      <w:pPr>
        <w:ind w:left="3253" w:hanging="480"/>
      </w:pPr>
      <w:rPr>
        <w:rFonts w:ascii="Wingdings" w:hAnsi="Wingdings" w:hint="default"/>
      </w:rPr>
    </w:lvl>
    <w:lvl w:ilvl="5" w:tplc="0409000D" w:tentative="1">
      <w:start w:val="1"/>
      <w:numFmt w:val="bullet"/>
      <w:lvlText w:val=""/>
      <w:lvlJc w:val="left"/>
      <w:pPr>
        <w:ind w:left="3733" w:hanging="480"/>
      </w:pPr>
      <w:rPr>
        <w:rFonts w:ascii="Wingdings" w:hAnsi="Wingdings" w:hint="default"/>
      </w:rPr>
    </w:lvl>
    <w:lvl w:ilvl="6" w:tplc="04090001" w:tentative="1">
      <w:start w:val="1"/>
      <w:numFmt w:val="bullet"/>
      <w:lvlText w:val=""/>
      <w:lvlJc w:val="left"/>
      <w:pPr>
        <w:ind w:left="4213" w:hanging="480"/>
      </w:pPr>
      <w:rPr>
        <w:rFonts w:ascii="Wingdings" w:hAnsi="Wingdings" w:hint="default"/>
      </w:rPr>
    </w:lvl>
    <w:lvl w:ilvl="7" w:tplc="0409000B" w:tentative="1">
      <w:start w:val="1"/>
      <w:numFmt w:val="bullet"/>
      <w:lvlText w:val=""/>
      <w:lvlJc w:val="left"/>
      <w:pPr>
        <w:ind w:left="4693" w:hanging="480"/>
      </w:pPr>
      <w:rPr>
        <w:rFonts w:ascii="Wingdings" w:hAnsi="Wingdings" w:hint="default"/>
      </w:rPr>
    </w:lvl>
    <w:lvl w:ilvl="8" w:tplc="0409000D" w:tentative="1">
      <w:start w:val="1"/>
      <w:numFmt w:val="bullet"/>
      <w:lvlText w:val=""/>
      <w:lvlJc w:val="left"/>
      <w:pPr>
        <w:ind w:left="5173" w:hanging="480"/>
      </w:pPr>
      <w:rPr>
        <w:rFonts w:ascii="Wingdings" w:hAnsi="Wingdings" w:hint="default"/>
      </w:rPr>
    </w:lvl>
  </w:abstractNum>
  <w:abstractNum w:abstractNumId="4">
    <w:nsid w:val="1D265FAD"/>
    <w:multiLevelType w:val="hybridMultilevel"/>
    <w:tmpl w:val="797C0A6A"/>
    <w:lvl w:ilvl="0" w:tplc="2BEECEA8">
      <w:start w:val="1"/>
      <w:numFmt w:val="decimal"/>
      <w:lvlText w:val="%1."/>
      <w:lvlJc w:val="left"/>
      <w:pPr>
        <w:ind w:left="360" w:hanging="360"/>
      </w:pPr>
      <w:rPr>
        <w:rFonts w:hint="eastAsia"/>
      </w:rPr>
    </w:lvl>
    <w:lvl w:ilvl="1" w:tplc="04090001">
      <w:start w:val="1"/>
      <w:numFmt w:val="bullet"/>
      <w:lvlText w:val=""/>
      <w:lvlJc w:val="left"/>
      <w:pPr>
        <w:ind w:left="1333" w:hanging="480"/>
      </w:pPr>
      <w:rPr>
        <w:rFonts w:ascii="Wingdings" w:hAnsi="Wingdings" w:hint="default"/>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3B42244D"/>
    <w:multiLevelType w:val="multilevel"/>
    <w:tmpl w:val="0409001F"/>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3D89673D"/>
    <w:multiLevelType w:val="multilevel"/>
    <w:tmpl w:val="0409001F"/>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430C5AEF"/>
    <w:multiLevelType w:val="multilevel"/>
    <w:tmpl w:val="232CC2AE"/>
    <w:lvl w:ilvl="0">
      <w:start w:val="1"/>
      <w:numFmt w:val="decimal"/>
      <w:lvlText w:val="%1."/>
      <w:lvlJc w:val="left"/>
      <w:pPr>
        <w:ind w:left="480" w:hanging="480"/>
      </w:pPr>
    </w:lvl>
    <w:lvl w:ilvl="1">
      <w:start w:val="1"/>
      <w:numFmt w:val="decimal"/>
      <w:lvlText w:val="%2　"/>
      <w:lvlJc w:val="left"/>
      <w:pPr>
        <w:ind w:left="960" w:hanging="480"/>
      </w:pPr>
      <w:rPr>
        <w:rFonts w:hint="default"/>
      </w:r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8">
    <w:nsid w:val="4FAA05C9"/>
    <w:multiLevelType w:val="multilevel"/>
    <w:tmpl w:val="8DCC5658"/>
    <w:lvl w:ilvl="0">
      <w:start w:val="1"/>
      <w:numFmt w:val="decimal"/>
      <w:lvlText w:val="%1."/>
      <w:lvlJc w:val="left"/>
      <w:pPr>
        <w:ind w:left="480" w:hanging="480"/>
      </w:pPr>
    </w:lvl>
    <w:lvl w:ilvl="1">
      <w:start w:val="1"/>
      <w:numFmt w:val="decimal"/>
      <w:lvlText w:val="2.%2　"/>
      <w:lvlJc w:val="left"/>
      <w:pPr>
        <w:ind w:left="960" w:hanging="480"/>
      </w:pPr>
      <w:rPr>
        <w:rFonts w:hint="default"/>
      </w:r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9">
    <w:nsid w:val="6FF854EB"/>
    <w:multiLevelType w:val="multilevel"/>
    <w:tmpl w:val="0409001F"/>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72323B9B"/>
    <w:multiLevelType w:val="hybridMultilevel"/>
    <w:tmpl w:val="B608CA2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76E6176D"/>
    <w:multiLevelType w:val="hybridMultilevel"/>
    <w:tmpl w:val="EFD2EF1C"/>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nsid w:val="7D630263"/>
    <w:multiLevelType w:val="hybridMultilevel"/>
    <w:tmpl w:val="70EED17E"/>
    <w:lvl w:ilvl="0" w:tplc="B792F262">
      <w:start w:val="1"/>
      <w:numFmt w:val="decimal"/>
      <w:lvlText w:val="2.%1　"/>
      <w:lvlJc w:val="left"/>
      <w:pPr>
        <w:ind w:left="960" w:hanging="480"/>
      </w:pPr>
      <w:rPr>
        <w:rFonts w:hint="default"/>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num w:numId="1">
    <w:abstractNumId w:val="2"/>
    <w:lvlOverride w:ilvl="1">
      <w:lvl w:ilvl="1">
        <w:start w:val="1"/>
        <w:numFmt w:val="decimal"/>
        <w:lvlText w:val="%1.%2."/>
        <w:lvlJc w:val="left"/>
        <w:pPr>
          <w:ind w:left="567" w:hanging="567"/>
        </w:pPr>
      </w:lvl>
    </w:lvlOverride>
  </w:num>
  <w:num w:numId="2">
    <w:abstractNumId w:val="12"/>
  </w:num>
  <w:num w:numId="3">
    <w:abstractNumId w:val="8"/>
  </w:num>
  <w:num w:numId="4">
    <w:abstractNumId w:val="7"/>
  </w:num>
  <w:num w:numId="5">
    <w:abstractNumId w:val="1"/>
  </w:num>
  <w:num w:numId="6">
    <w:abstractNumId w:val="10"/>
  </w:num>
  <w:num w:numId="7">
    <w:abstractNumId w:val="6"/>
  </w:num>
  <w:num w:numId="8">
    <w:abstractNumId w:val="3"/>
  </w:num>
  <w:num w:numId="9">
    <w:abstractNumId w:val="4"/>
  </w:num>
  <w:num w:numId="10">
    <w:abstractNumId w:val="11"/>
  </w:num>
  <w:num w:numId="11">
    <w:abstractNumId w:val="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defaultTabStop w:val="852"/>
  <w:drawingGridHorizontalSpacing w:val="120"/>
  <w:drawingGridVerticalSpacing w:val="120"/>
  <w:displayHorizontalDrawingGridEvery w:val="0"/>
  <w:displayVerticalDrawingGridEvery w:val="3"/>
  <w:characterSpacingControl w:val="compressPunctuation"/>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88B"/>
    <w:rsid w:val="00020A59"/>
    <w:rsid w:val="00021815"/>
    <w:rsid w:val="0006451C"/>
    <w:rsid w:val="0009219E"/>
    <w:rsid w:val="000C3167"/>
    <w:rsid w:val="000C5E2B"/>
    <w:rsid w:val="000F3FBF"/>
    <w:rsid w:val="0015655A"/>
    <w:rsid w:val="001605D6"/>
    <w:rsid w:val="0016567C"/>
    <w:rsid w:val="00167732"/>
    <w:rsid w:val="00183193"/>
    <w:rsid w:val="001A39B6"/>
    <w:rsid w:val="001B097A"/>
    <w:rsid w:val="001B719E"/>
    <w:rsid w:val="001C1309"/>
    <w:rsid w:val="001E62BF"/>
    <w:rsid w:val="001F03A2"/>
    <w:rsid w:val="002038EE"/>
    <w:rsid w:val="00235220"/>
    <w:rsid w:val="0024610D"/>
    <w:rsid w:val="0026157E"/>
    <w:rsid w:val="00265B9C"/>
    <w:rsid w:val="002A3AD0"/>
    <w:rsid w:val="002B4F58"/>
    <w:rsid w:val="002B5E73"/>
    <w:rsid w:val="002C199B"/>
    <w:rsid w:val="002D788B"/>
    <w:rsid w:val="00312132"/>
    <w:rsid w:val="003134AE"/>
    <w:rsid w:val="003267BC"/>
    <w:rsid w:val="00330951"/>
    <w:rsid w:val="00337E60"/>
    <w:rsid w:val="00344293"/>
    <w:rsid w:val="003478A6"/>
    <w:rsid w:val="003566FA"/>
    <w:rsid w:val="00374CEC"/>
    <w:rsid w:val="003D1AC4"/>
    <w:rsid w:val="003D459C"/>
    <w:rsid w:val="003F6ABB"/>
    <w:rsid w:val="004046C2"/>
    <w:rsid w:val="004540EC"/>
    <w:rsid w:val="0045758D"/>
    <w:rsid w:val="0046618B"/>
    <w:rsid w:val="004665D5"/>
    <w:rsid w:val="00475204"/>
    <w:rsid w:val="00475BC0"/>
    <w:rsid w:val="00477BB9"/>
    <w:rsid w:val="00497D37"/>
    <w:rsid w:val="004D26FE"/>
    <w:rsid w:val="004E00FF"/>
    <w:rsid w:val="0050262A"/>
    <w:rsid w:val="00536257"/>
    <w:rsid w:val="00556EEC"/>
    <w:rsid w:val="00593D77"/>
    <w:rsid w:val="005B0061"/>
    <w:rsid w:val="005E1F26"/>
    <w:rsid w:val="005E2BBF"/>
    <w:rsid w:val="005E4322"/>
    <w:rsid w:val="005F2BA3"/>
    <w:rsid w:val="00624AE6"/>
    <w:rsid w:val="00627DF2"/>
    <w:rsid w:val="0064306F"/>
    <w:rsid w:val="00673D53"/>
    <w:rsid w:val="00683B87"/>
    <w:rsid w:val="007625A6"/>
    <w:rsid w:val="00770831"/>
    <w:rsid w:val="007708C1"/>
    <w:rsid w:val="00770D5F"/>
    <w:rsid w:val="00785DF6"/>
    <w:rsid w:val="007A663F"/>
    <w:rsid w:val="007C3405"/>
    <w:rsid w:val="008005F9"/>
    <w:rsid w:val="00801005"/>
    <w:rsid w:val="0082504B"/>
    <w:rsid w:val="008533A2"/>
    <w:rsid w:val="008843D0"/>
    <w:rsid w:val="008906BE"/>
    <w:rsid w:val="008C0D50"/>
    <w:rsid w:val="008C4545"/>
    <w:rsid w:val="008C5B03"/>
    <w:rsid w:val="008D4F0C"/>
    <w:rsid w:val="0091658D"/>
    <w:rsid w:val="00936E02"/>
    <w:rsid w:val="0097201F"/>
    <w:rsid w:val="00995C65"/>
    <w:rsid w:val="009A3A4B"/>
    <w:rsid w:val="009A4A1C"/>
    <w:rsid w:val="009B4C6C"/>
    <w:rsid w:val="009D3395"/>
    <w:rsid w:val="009D577A"/>
    <w:rsid w:val="009E7DBF"/>
    <w:rsid w:val="00A1563E"/>
    <w:rsid w:val="00A177AA"/>
    <w:rsid w:val="00A46AD0"/>
    <w:rsid w:val="00A90EC3"/>
    <w:rsid w:val="00AC1239"/>
    <w:rsid w:val="00AD65E3"/>
    <w:rsid w:val="00AF6261"/>
    <w:rsid w:val="00AF74CF"/>
    <w:rsid w:val="00B3253C"/>
    <w:rsid w:val="00B33912"/>
    <w:rsid w:val="00B343CA"/>
    <w:rsid w:val="00B7653A"/>
    <w:rsid w:val="00B80720"/>
    <w:rsid w:val="00B81ED7"/>
    <w:rsid w:val="00B906D1"/>
    <w:rsid w:val="00BF28A5"/>
    <w:rsid w:val="00C478BE"/>
    <w:rsid w:val="00C532BF"/>
    <w:rsid w:val="00C54802"/>
    <w:rsid w:val="00CB308A"/>
    <w:rsid w:val="00D0697B"/>
    <w:rsid w:val="00D11EB2"/>
    <w:rsid w:val="00D12B81"/>
    <w:rsid w:val="00D17077"/>
    <w:rsid w:val="00D539B4"/>
    <w:rsid w:val="00D81543"/>
    <w:rsid w:val="00D93BA1"/>
    <w:rsid w:val="00DB426A"/>
    <w:rsid w:val="00DC2031"/>
    <w:rsid w:val="00DD2662"/>
    <w:rsid w:val="00DD53B4"/>
    <w:rsid w:val="00DE6804"/>
    <w:rsid w:val="00DF0D85"/>
    <w:rsid w:val="00E129E1"/>
    <w:rsid w:val="00E40C76"/>
    <w:rsid w:val="00E66A1B"/>
    <w:rsid w:val="00E92FCC"/>
    <w:rsid w:val="00E96041"/>
    <w:rsid w:val="00EA4618"/>
    <w:rsid w:val="00F048D5"/>
    <w:rsid w:val="00F51972"/>
    <w:rsid w:val="00F5735D"/>
    <w:rsid w:val="00F67C69"/>
    <w:rsid w:val="00F75B59"/>
    <w:rsid w:val="00FA13BC"/>
    <w:rsid w:val="00FA17E2"/>
    <w:rsid w:val="00FC14E2"/>
    <w:rsid w:val="00FD6649"/>
    <w:rsid w:val="00FF6B0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oNotEmbedSmartTags/>
  <w:decimalSymbol w:val="."/>
  <w:listSeparator w:val=","/>
  <w14:docId w14:val="13B2EB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平成明朝" w:hAnsiTheme="minorHAnsi" w:cstheme="minorBidi"/>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7625A6"/>
    <w:pPr>
      <w:widowControl w:val="0"/>
      <w:adjustRightInd w:val="0"/>
      <w:spacing w:line="360" w:lineRule="atLeast"/>
      <w:jc w:val="both"/>
      <w:textAlignment w:val="baseline"/>
    </w:pPr>
    <w:rPr>
      <w:sz w:val="24"/>
    </w:rPr>
  </w:style>
  <w:style w:type="paragraph" w:styleId="1">
    <w:name w:val="heading 1"/>
    <w:basedOn w:val="a"/>
    <w:next w:val="a"/>
    <w:qFormat/>
    <w:rsid w:val="007625A6"/>
    <w:pPr>
      <w:keepNext/>
      <w:jc w:val="center"/>
      <w:outlineLvl w:val="0"/>
    </w:pPr>
    <w:rPr>
      <w:rFonts w:ascii="Helvetica" w:eastAsia="ＭＳ ゴシック" w:hAnsi="Helvetica"/>
      <w:sz w:val="36"/>
    </w:rPr>
  </w:style>
  <w:style w:type="paragraph" w:styleId="2">
    <w:name w:val="heading 2"/>
    <w:basedOn w:val="a"/>
    <w:next w:val="a"/>
    <w:qFormat/>
    <w:rsid w:val="007625A6"/>
    <w:pPr>
      <w:keepNext/>
      <w:outlineLvl w:val="1"/>
    </w:pPr>
    <w:rPr>
      <w:rFonts w:ascii="Helvetica" w:eastAsia="ＭＳ ゴシック" w:hAnsi="Helvetica"/>
      <w:sz w:val="28"/>
    </w:rPr>
  </w:style>
  <w:style w:type="paragraph" w:styleId="3">
    <w:name w:val="heading 3"/>
    <w:basedOn w:val="a"/>
    <w:next w:val="a"/>
    <w:qFormat/>
    <w:rsid w:val="007625A6"/>
    <w:pPr>
      <w:keepNext/>
      <w:outlineLvl w:val="2"/>
    </w:pPr>
    <w:rPr>
      <w:rFonts w:ascii="Helvetica" w:eastAsia="ＭＳ ゴシック" w:hAnsi="Helvetic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788B"/>
    <w:pPr>
      <w:ind w:leftChars="400" w:left="851"/>
    </w:pPr>
  </w:style>
  <w:style w:type="numbering" w:styleId="111111">
    <w:name w:val="Outline List 2"/>
    <w:basedOn w:val="a2"/>
    <w:uiPriority w:val="99"/>
    <w:semiHidden/>
    <w:unhideWhenUsed/>
    <w:rsid w:val="002D788B"/>
    <w:pPr>
      <w:numPr>
        <w:numId w:val="5"/>
      </w:numPr>
    </w:pPr>
  </w:style>
  <w:style w:type="character" w:styleId="a4">
    <w:name w:val="Hyperlink"/>
    <w:basedOn w:val="a0"/>
    <w:uiPriority w:val="99"/>
    <w:unhideWhenUsed/>
    <w:rsid w:val="009B4C6C"/>
    <w:rPr>
      <w:color w:val="0000FF" w:themeColor="hyperlink"/>
      <w:u w:val="single"/>
    </w:rPr>
  </w:style>
  <w:style w:type="character" w:styleId="a5">
    <w:name w:val="FollowedHyperlink"/>
    <w:basedOn w:val="a0"/>
    <w:uiPriority w:val="99"/>
    <w:semiHidden/>
    <w:unhideWhenUsed/>
    <w:rsid w:val="009B4C6C"/>
    <w:rPr>
      <w:color w:val="800080" w:themeColor="followedHyperlink"/>
      <w:u w:val="single"/>
    </w:rPr>
  </w:style>
  <w:style w:type="paragraph" w:styleId="a6">
    <w:name w:val="Balloon Text"/>
    <w:basedOn w:val="a"/>
    <w:link w:val="a7"/>
    <w:uiPriority w:val="99"/>
    <w:semiHidden/>
    <w:unhideWhenUsed/>
    <w:rsid w:val="008843D0"/>
    <w:pPr>
      <w:spacing w:line="240" w:lineRule="auto"/>
    </w:pPr>
    <w:rPr>
      <w:rFonts w:ascii="ヒラギノ角ゴ ProN W3" w:eastAsia="ヒラギノ角ゴ ProN W3"/>
      <w:sz w:val="18"/>
      <w:szCs w:val="18"/>
    </w:rPr>
  </w:style>
  <w:style w:type="character" w:customStyle="1" w:styleId="a7">
    <w:name w:val="吹き出し (文字)"/>
    <w:basedOn w:val="a0"/>
    <w:link w:val="a6"/>
    <w:uiPriority w:val="99"/>
    <w:semiHidden/>
    <w:rsid w:val="008843D0"/>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6CA2A-3478-E047-B559-52817FD81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75</Words>
  <Characters>433</Characters>
  <Application>Microsoft Macintosh Word</Application>
  <DocSecurity>0</DocSecurity>
  <Lines>3</Lines>
  <Paragraphs>1</Paragraphs>
  <ScaleCrop>false</ScaleCrop>
  <HeadingPairs>
    <vt:vector size="4" baseType="variant">
      <vt:variant>
        <vt:lpstr>タイトル</vt:lpstr>
      </vt:variant>
      <vt:variant>
        <vt:i4>1</vt:i4>
      </vt:variant>
      <vt:variant>
        <vt:lpstr>Headings</vt:lpstr>
      </vt:variant>
      <vt:variant>
        <vt:i4>3</vt:i4>
      </vt:variant>
    </vt:vector>
  </HeadingPairs>
  <TitlesOfParts>
    <vt:vector size="4" baseType="lpstr">
      <vt:lpstr/>
      <vt:lpstr>ワークショップ</vt:lpstr>
      <vt:lpstr>多世代共創による視覚障害者移動支援システムの開発</vt:lpstr>
      <vt:lpstr>プログラム</vt:lpstr>
    </vt:vector>
  </TitlesOfParts>
  <Company>産業技術総合研究所</Company>
  <LinksUpToDate>false</LinksUpToDate>
  <CharactersWithSpaces>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 喜一</dc:creator>
  <cp:keywords/>
  <dc:description/>
  <cp:lastModifiedBy>Yoshikazu SEKI</cp:lastModifiedBy>
  <cp:revision>141</cp:revision>
  <dcterms:created xsi:type="dcterms:W3CDTF">2014-12-22T06:36:00Z</dcterms:created>
  <dcterms:modified xsi:type="dcterms:W3CDTF">2016-11-03T15:15:00Z</dcterms:modified>
</cp:coreProperties>
</file>